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9A" w:rsidRPr="00C53E72" w:rsidRDefault="00CA519A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53E72">
        <w:rPr>
          <w:rFonts w:ascii="Times New Roman" w:hAnsi="Times New Roman" w:cs="Times New Roman"/>
          <w:sz w:val="30"/>
          <w:szCs w:val="30"/>
        </w:rPr>
        <w:t>УТВЕРЖДЕНО</w:t>
      </w:r>
    </w:p>
    <w:p w:rsidR="008D5039" w:rsidRDefault="00CA519A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</w:t>
      </w:r>
      <w:r w:rsidR="008D5039">
        <w:rPr>
          <w:rFonts w:ascii="Times New Roman" w:hAnsi="Times New Roman" w:cs="Times New Roman"/>
          <w:sz w:val="30"/>
          <w:szCs w:val="30"/>
        </w:rPr>
        <w:t xml:space="preserve"> </w:t>
      </w:r>
      <w:r w:rsidRPr="00C53E72">
        <w:rPr>
          <w:rFonts w:ascii="Times New Roman" w:hAnsi="Times New Roman" w:cs="Times New Roman"/>
          <w:sz w:val="30"/>
          <w:szCs w:val="30"/>
        </w:rPr>
        <w:t xml:space="preserve"> </w:t>
      </w:r>
      <w:r w:rsidR="008D5039">
        <w:rPr>
          <w:rFonts w:ascii="Times New Roman" w:hAnsi="Times New Roman" w:cs="Times New Roman"/>
          <w:sz w:val="30"/>
          <w:szCs w:val="30"/>
        </w:rPr>
        <w:t xml:space="preserve">Первый заместитель </w:t>
      </w:r>
      <w:proofErr w:type="gramStart"/>
      <w:r w:rsidR="008D5039">
        <w:rPr>
          <w:rFonts w:ascii="Times New Roman" w:hAnsi="Times New Roman" w:cs="Times New Roman"/>
          <w:sz w:val="30"/>
          <w:szCs w:val="30"/>
        </w:rPr>
        <w:t>генерального</w:t>
      </w:r>
      <w:proofErr w:type="gramEnd"/>
    </w:p>
    <w:p w:rsidR="00C53E72" w:rsidRPr="00C53E72" w:rsidRDefault="008D5039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директора - г</w:t>
      </w:r>
      <w:r w:rsidR="00CA519A" w:rsidRPr="00C53E72">
        <w:rPr>
          <w:rFonts w:ascii="Times New Roman" w:hAnsi="Times New Roman" w:cs="Times New Roman"/>
          <w:sz w:val="30"/>
          <w:szCs w:val="30"/>
        </w:rPr>
        <w:t>лавн</w:t>
      </w:r>
      <w:r w:rsidR="00A37B89">
        <w:rPr>
          <w:rFonts w:ascii="Times New Roman" w:hAnsi="Times New Roman" w:cs="Times New Roman"/>
          <w:sz w:val="30"/>
          <w:szCs w:val="30"/>
        </w:rPr>
        <w:t>ый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 инженер  </w:t>
      </w:r>
    </w:p>
    <w:p w:rsidR="00CA519A" w:rsidRPr="00C53E72" w:rsidRDefault="00C53E72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</w:t>
      </w:r>
      <w:r w:rsidR="00CA519A" w:rsidRPr="00C53E72">
        <w:rPr>
          <w:rFonts w:ascii="Times New Roman" w:hAnsi="Times New Roman" w:cs="Times New Roman"/>
          <w:sz w:val="30"/>
          <w:szCs w:val="30"/>
        </w:rPr>
        <w:t>ОАО «БЗМП»</w:t>
      </w:r>
    </w:p>
    <w:p w:rsidR="00CA519A" w:rsidRPr="00C53E72" w:rsidRDefault="00C53E72" w:rsidP="00CA519A">
      <w:pPr>
        <w:pStyle w:val="ConsPlusNonformat"/>
        <w:ind w:left="4536"/>
        <w:jc w:val="right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______________ </w:t>
      </w:r>
      <w:r w:rsidRPr="00C53E72">
        <w:rPr>
          <w:rFonts w:ascii="Times New Roman" w:hAnsi="Times New Roman" w:cs="Times New Roman"/>
          <w:sz w:val="30"/>
          <w:szCs w:val="30"/>
        </w:rPr>
        <w:t>Д.В. Демяшкевич</w:t>
      </w:r>
    </w:p>
    <w:p w:rsidR="00CA519A" w:rsidRPr="00C53E72" w:rsidRDefault="00C53E72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 ____ ____________ 20</w:t>
      </w:r>
      <w:r w:rsidR="008C0935">
        <w:rPr>
          <w:rFonts w:ascii="Times New Roman" w:hAnsi="Times New Roman" w:cs="Times New Roman"/>
          <w:sz w:val="30"/>
          <w:szCs w:val="30"/>
        </w:rPr>
        <w:t>2</w:t>
      </w:r>
      <w:r w:rsidR="008D5039">
        <w:rPr>
          <w:rFonts w:ascii="Times New Roman" w:hAnsi="Times New Roman" w:cs="Times New Roman"/>
          <w:sz w:val="30"/>
          <w:szCs w:val="30"/>
        </w:rPr>
        <w:t>2</w:t>
      </w:r>
      <w:r w:rsidR="00CA519A" w:rsidRPr="00C53E72">
        <w:rPr>
          <w:rFonts w:ascii="Times New Roman" w:hAnsi="Times New Roman" w:cs="Times New Roman"/>
          <w:sz w:val="30"/>
          <w:szCs w:val="30"/>
        </w:rPr>
        <w:t>г.</w:t>
      </w: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P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C53F2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>КОНКУРСНЫЕ ДОКУМЕНТЫ</w:t>
      </w:r>
      <w:r w:rsidR="007B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F2" w:rsidRPr="00CA519A" w:rsidRDefault="008C53F2" w:rsidP="008C5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94E" w:rsidRDefault="0026094E" w:rsidP="00E234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открытого конкурса </w:t>
      </w:r>
    </w:p>
    <w:p w:rsidR="00BE162D" w:rsidRPr="00EB74DE" w:rsidRDefault="00A03BFC" w:rsidP="00476A0B">
      <w:pPr>
        <w:tabs>
          <w:tab w:val="left" w:pos="5785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BE162D">
        <w:rPr>
          <w:rFonts w:ascii="Times New Roman" w:hAnsi="Times New Roman"/>
          <w:b/>
          <w:sz w:val="28"/>
          <w:szCs w:val="28"/>
        </w:rPr>
        <w:t>выбор</w:t>
      </w:r>
      <w:r>
        <w:rPr>
          <w:rFonts w:ascii="Times New Roman" w:hAnsi="Times New Roman"/>
          <w:b/>
          <w:sz w:val="28"/>
          <w:szCs w:val="28"/>
        </w:rPr>
        <w:t>у</w:t>
      </w:r>
      <w:r w:rsidR="00BE162D">
        <w:rPr>
          <w:rFonts w:ascii="Times New Roman" w:hAnsi="Times New Roman"/>
          <w:b/>
          <w:sz w:val="28"/>
          <w:szCs w:val="28"/>
        </w:rPr>
        <w:t xml:space="preserve"> поставщика </w:t>
      </w:r>
      <w:r w:rsidR="009915D9">
        <w:rPr>
          <w:rFonts w:ascii="Times New Roman" w:hAnsi="Times New Roman"/>
          <w:b/>
          <w:sz w:val="28"/>
          <w:szCs w:val="28"/>
        </w:rPr>
        <w:t>двухкрасочной офсетной печатной машины</w:t>
      </w:r>
      <w:r w:rsidR="00985463">
        <w:rPr>
          <w:rFonts w:ascii="Times New Roman" w:hAnsi="Times New Roman"/>
          <w:b/>
          <w:sz w:val="28"/>
          <w:szCs w:val="28"/>
        </w:rPr>
        <w:t xml:space="preserve"> (новой или б/у (не старше 2008гв))</w:t>
      </w:r>
    </w:p>
    <w:p w:rsidR="008C53F2" w:rsidRPr="00CA519A" w:rsidRDefault="008C53F2" w:rsidP="00CA5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A519A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для </w:t>
      </w:r>
      <w:r w:rsidR="00CA519A" w:rsidRPr="00CA519A">
        <w:rPr>
          <w:rFonts w:ascii="Times New Roman" w:hAnsi="Times New Roman" w:cs="Times New Roman"/>
          <w:sz w:val="28"/>
          <w:szCs w:val="28"/>
        </w:rPr>
        <w:t>Открытого акционерного общества «Борисовский завод медицинских препаратов»</w:t>
      </w:r>
    </w:p>
    <w:p w:rsidR="008C53F2" w:rsidRDefault="008C53F2" w:rsidP="00CA519A">
      <w:pPr>
        <w:pStyle w:val="ConsPlusNonformat"/>
        <w:jc w:val="both"/>
      </w:pPr>
    </w:p>
    <w:p w:rsidR="008C53F2" w:rsidRDefault="008C53F2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BB36DB" w:rsidRDefault="00BB36DB" w:rsidP="008C53F2">
      <w:pPr>
        <w:pStyle w:val="ConsPlusNormal"/>
        <w:jc w:val="both"/>
      </w:pPr>
    </w:p>
    <w:p w:rsidR="00CA519A" w:rsidRPr="008C0935" w:rsidRDefault="004055CA" w:rsidP="004055C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55C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37B89">
        <w:rPr>
          <w:rFonts w:ascii="Times New Roman" w:hAnsi="Times New Roman" w:cs="Times New Roman"/>
          <w:sz w:val="28"/>
          <w:szCs w:val="28"/>
        </w:rPr>
        <w:t>2</w:t>
      </w:r>
      <w:r w:rsidR="008D5039">
        <w:rPr>
          <w:rFonts w:ascii="Times New Roman" w:hAnsi="Times New Roman" w:cs="Times New Roman"/>
          <w:sz w:val="28"/>
          <w:szCs w:val="28"/>
        </w:rPr>
        <w:t>2</w:t>
      </w:r>
    </w:p>
    <w:p w:rsidR="008C53F2" w:rsidRPr="00CA519A" w:rsidRDefault="008C53F2" w:rsidP="00CA5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</w:t>
      </w:r>
      <w:r w:rsidRPr="00CA519A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8C53F2" w:rsidRPr="00CA519A" w:rsidRDefault="008C53F2" w:rsidP="008C53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2714"/>
        <w:gridCol w:w="466"/>
        <w:gridCol w:w="142"/>
        <w:gridCol w:w="17"/>
        <w:gridCol w:w="6301"/>
      </w:tblGrid>
      <w:tr w:rsidR="00E9059B" w:rsidRPr="00CA519A" w:rsidTr="00A576DA">
        <w:tc>
          <w:tcPr>
            <w:tcW w:w="628" w:type="dxa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0" w:type="dxa"/>
            <w:gridSpan w:val="2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Вид процедуры закупки</w:t>
            </w:r>
          </w:p>
        </w:tc>
        <w:tc>
          <w:tcPr>
            <w:tcW w:w="6460" w:type="dxa"/>
            <w:gridSpan w:val="3"/>
            <w:vAlign w:val="center"/>
          </w:tcPr>
          <w:p w:rsidR="00E9059B" w:rsidRPr="00CA519A" w:rsidRDefault="00985463" w:rsidP="00E82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59B" w:rsidRPr="00CA519A">
              <w:rPr>
                <w:rFonts w:ascii="Times New Roman" w:hAnsi="Times New Roman" w:cs="Times New Roman"/>
                <w:sz w:val="24"/>
                <w:szCs w:val="24"/>
              </w:rPr>
              <w:t>ткрытый конкурс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Интернет, обеспечивающего доступ на официальный сайт</w:t>
            </w:r>
          </w:p>
        </w:tc>
        <w:tc>
          <w:tcPr>
            <w:tcW w:w="6460" w:type="dxa"/>
            <w:gridSpan w:val="3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www.</w:t>
            </w:r>
            <w:proofErr w:type="spellStart"/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icetrade.by</w:t>
            </w:r>
            <w:proofErr w:type="spellEnd"/>
          </w:p>
        </w:tc>
      </w:tr>
      <w:tr w:rsidR="00E9059B" w:rsidRPr="00CA519A" w:rsidTr="002A10FC">
        <w:tc>
          <w:tcPr>
            <w:tcW w:w="10268" w:type="dxa"/>
            <w:gridSpan w:val="6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операторе официального сайта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РУП «Национальный центр маркетинга и конъюнктуры цен»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 xml:space="preserve">г. Минск, </w:t>
            </w:r>
            <w:proofErr w:type="spellStart"/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пр-т</w:t>
            </w:r>
            <w:proofErr w:type="spellEnd"/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. Победителей, 7, к. 1119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101223447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60" w:type="dxa"/>
            <w:gridSpan w:val="3"/>
          </w:tcPr>
          <w:p w:rsidR="00E9059B" w:rsidRPr="009D158B" w:rsidRDefault="005E04D1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" w:history="1">
              <w:r w:rsidR="00E9059B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tenders@icetrade.by</w:t>
              </w:r>
            </w:hyperlink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</w:t>
            </w:r>
            <w:proofErr w:type="spellStart"/>
            <w:r w:rsidRPr="00CA519A">
              <w:rPr>
                <w:rFonts w:ascii="Times New Roman" w:hAnsi="Times New Roman"/>
                <w:sz w:val="24"/>
                <w:szCs w:val="24"/>
              </w:rPr>
              <w:t>icetrade.by</w:t>
            </w:r>
            <w:proofErr w:type="spellEnd"/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услуг оператора официального сайта </w:t>
            </w:r>
          </w:p>
        </w:tc>
        <w:tc>
          <w:tcPr>
            <w:tcW w:w="6460" w:type="dxa"/>
            <w:gridSpan w:val="3"/>
          </w:tcPr>
          <w:p w:rsidR="00E9059B" w:rsidRPr="00DD5067" w:rsidRDefault="00E9059B" w:rsidP="00A37B8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hAnsi="Times New Roman" w:cs="Times New Roman"/>
                <w:sz w:val="24"/>
                <w:szCs w:val="24"/>
              </w:rPr>
              <w:t>Устанавливается оператором торговой площадки</w:t>
            </w:r>
          </w:p>
        </w:tc>
      </w:tr>
      <w:tr w:rsidR="00E9059B" w:rsidRPr="00CA519A" w:rsidTr="002A10FC">
        <w:tc>
          <w:tcPr>
            <w:tcW w:w="10268" w:type="dxa"/>
            <w:gridSpan w:val="6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80027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Открытое акционерное общество  «Борисовский завод медицинских препаратов»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800271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222518, г. Борисов, ул. Чапаева, 64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800271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УНП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600125834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800271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460" w:type="dxa"/>
            <w:gridSpan w:val="3"/>
            <w:vAlign w:val="center"/>
          </w:tcPr>
          <w:p w:rsidR="004960F0" w:rsidRPr="009D158B" w:rsidRDefault="005E04D1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7" w:history="1">
              <w:r w:rsidR="004960F0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borimed@borimed.com</w:t>
              </w:r>
            </w:hyperlink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800271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Адрес сайта в глобальной компьютерной сети Интернет 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CA5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работниках заказчика 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(при наличии), контактный телефон</w:t>
            </w:r>
          </w:p>
        </w:tc>
        <w:tc>
          <w:tcPr>
            <w:tcW w:w="6460" w:type="dxa"/>
            <w:gridSpan w:val="3"/>
          </w:tcPr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Новиченок Анна Александровна</w:t>
            </w:r>
          </w:p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80177735415</w:t>
            </w:r>
          </w:p>
          <w:p w:rsidR="004960F0" w:rsidRPr="0045410C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открытом конкурсе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1C5966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0" w:type="dxa"/>
            <w:gridSpan w:val="2"/>
          </w:tcPr>
          <w:p w:rsidR="004960F0" w:rsidRPr="001C5966" w:rsidRDefault="004960F0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966">
              <w:rPr>
                <w:rFonts w:ascii="Times New Roman" w:hAnsi="Times New Roman" w:cs="Times New Roman"/>
                <w:sz w:val="24"/>
                <w:szCs w:val="24"/>
              </w:rPr>
              <w:t>Срок для подготовки и подачи предложений</w:t>
            </w:r>
          </w:p>
        </w:tc>
        <w:tc>
          <w:tcPr>
            <w:tcW w:w="6460" w:type="dxa"/>
            <w:gridSpan w:val="3"/>
          </w:tcPr>
          <w:p w:rsidR="004960F0" w:rsidRPr="009915D9" w:rsidRDefault="004960F0" w:rsidP="00985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3">
              <w:rPr>
                <w:rFonts w:ascii="Times New Roman" w:hAnsi="Times New Roman" w:cs="Times New Roman"/>
                <w:sz w:val="24"/>
                <w:szCs w:val="24"/>
              </w:rPr>
              <w:t xml:space="preserve">До 13.00 </w:t>
            </w:r>
            <w:r w:rsidR="0098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</w:t>
            </w:r>
            <w:r w:rsidR="00991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DD3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валюты, в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быть выражена цена предложения</w:t>
            </w:r>
          </w:p>
        </w:tc>
        <w:tc>
          <w:tcPr>
            <w:tcW w:w="6460" w:type="dxa"/>
            <w:gridSpan w:val="3"/>
          </w:tcPr>
          <w:p w:rsidR="004960F0" w:rsidRPr="00DD3DD3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</w:p>
          <w:p w:rsidR="004960F0" w:rsidRPr="00CD2957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4960F0" w:rsidRPr="005201DC" w:rsidRDefault="004960F0" w:rsidP="005B22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F0" w:rsidRPr="00CA519A" w:rsidTr="00A576DA">
        <w:trPr>
          <w:trHeight w:val="4140"/>
        </w:trPr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CA5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участников </w:t>
            </w:r>
          </w:p>
        </w:tc>
        <w:tc>
          <w:tcPr>
            <w:tcW w:w="6460" w:type="dxa"/>
            <w:gridSpan w:val="3"/>
          </w:tcPr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средств.</w:t>
            </w:r>
          </w:p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За исключением:</w:t>
            </w:r>
          </w:p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-  юридических лиц и индивидуальных предпринимателей, включенных в реестр поставщиков (подрядчиков, исполнителей), временно не допускаемых к закупкам;</w:t>
            </w:r>
          </w:p>
          <w:p w:rsidR="004960F0" w:rsidRPr="00DD5067" w:rsidRDefault="00D64AEB" w:rsidP="00DD50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</w:t>
            </w:r>
            <w:r w:rsidR="004960F0" w:rsidRPr="00DD5067">
              <w:rPr>
                <w:rFonts w:ascii="Times New Roman" w:eastAsiaTheme="minorHAnsi" w:hAnsi="Times New Roman"/>
                <w:sz w:val="24"/>
                <w:szCs w:val="24"/>
              </w:rPr>
              <w:t xml:space="preserve">- в случаях, установленных в </w:t>
            </w:r>
            <w:hyperlink r:id="rId8" w:history="1">
              <w:r w:rsidR="004960F0" w:rsidRPr="00DD5067">
                <w:rPr>
                  <w:rFonts w:ascii="Times New Roman" w:eastAsiaTheme="minorHAnsi" w:hAnsi="Times New Roman"/>
                  <w:sz w:val="24"/>
                  <w:szCs w:val="24"/>
                </w:rPr>
                <w:t>части четвертой</w:t>
              </w:r>
            </w:hyperlink>
            <w:r w:rsidR="004960F0" w:rsidRPr="00DD5067">
              <w:rPr>
                <w:rFonts w:ascii="Times New Roman" w:eastAsiaTheme="minorHAnsi" w:hAnsi="Times New Roman"/>
                <w:sz w:val="24"/>
                <w:szCs w:val="24"/>
              </w:rPr>
              <w:t xml:space="preserve"> подпункта 2.5 Постановления №229 от 15.03.2012г, в целях соблюдения приоритетности закупок у производителей или их сбытовых организаций (официальных торговых представителей)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A41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предоставлении конкурсного обеспечения </w:t>
            </w:r>
          </w:p>
        </w:tc>
        <w:tc>
          <w:tcPr>
            <w:tcW w:w="6460" w:type="dxa"/>
            <w:gridSpan w:val="3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:rsidR="004960F0" w:rsidRPr="00CA519A" w:rsidRDefault="004960F0" w:rsidP="00DD506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несет все расходы, связанные с подготовкой и подачей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своего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BB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предмете закупки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A37B89" w:rsidRDefault="004960F0" w:rsidP="00A37B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A419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2" w:type="dxa"/>
            <w:gridSpan w:val="3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318" w:type="dxa"/>
            <w:gridSpan w:val="2"/>
          </w:tcPr>
          <w:p w:rsidR="00D64AEB" w:rsidRDefault="002A10FC" w:rsidP="007C41AF">
            <w:pPr>
              <w:tabs>
                <w:tab w:val="left" w:pos="851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 xml:space="preserve">Товар: </w:t>
            </w:r>
            <w:r w:rsidR="009915D9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двухкрасочная офсетная печатная  машина</w:t>
            </w:r>
            <w:r w:rsidR="007C41AF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 xml:space="preserve"> (новая или б/у (не старше 2008гв)</w:t>
            </w:r>
            <w:proofErr w:type="gramEnd"/>
          </w:p>
          <w:p w:rsidR="004960F0" w:rsidRPr="002A10FC" w:rsidRDefault="008D5039" w:rsidP="009915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10FC">
              <w:rPr>
                <w:rFonts w:ascii="Times New Roman" w:hAnsi="Times New Roman"/>
                <w:sz w:val="24"/>
                <w:szCs w:val="24"/>
              </w:rPr>
              <w:t xml:space="preserve">Работы (услуги): </w:t>
            </w:r>
            <w:r w:rsidR="00DD5067" w:rsidRPr="002A10FC">
              <w:rPr>
                <w:rFonts w:ascii="Times New Roman" w:hAnsi="Times New Roman"/>
                <w:sz w:val="24"/>
                <w:szCs w:val="24"/>
              </w:rPr>
              <w:t>доставка, упаковка, маркировка, пуско-наладочные работы, обучение персонала (не менее двух человек) работе на оборудовании</w:t>
            </w:r>
            <w:proofErr w:type="gramEnd"/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22459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2" w:type="dxa"/>
            <w:gridSpan w:val="3"/>
          </w:tcPr>
          <w:p w:rsidR="004960F0" w:rsidRPr="00C22459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318" w:type="dxa"/>
            <w:gridSpan w:val="2"/>
          </w:tcPr>
          <w:p w:rsidR="008D503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  <w:p w:rsidR="009915D9" w:rsidRPr="009915D9" w:rsidRDefault="009915D9" w:rsidP="009915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Компле</w:t>
            </w:r>
            <w:proofErr w:type="gramStart"/>
            <w:r w:rsidRPr="009915D9">
              <w:rPr>
                <w:rFonts w:ascii="Times New Roman" w:hAnsi="Times New Roman"/>
                <w:sz w:val="24"/>
                <w:szCs w:val="24"/>
              </w:rPr>
              <w:t>кт вкл</w:t>
            </w:r>
            <w:proofErr w:type="gramEnd"/>
            <w:r w:rsidRPr="009915D9">
              <w:rPr>
                <w:rFonts w:ascii="Times New Roman" w:hAnsi="Times New Roman"/>
                <w:sz w:val="24"/>
                <w:szCs w:val="24"/>
              </w:rPr>
              <w:t>ючает в себя: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- двухкрасочная офсетная печатная машина – 1шт;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- комплект сменных поддонов стола самонаклада (на колесиках) – 2шт;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- комплект сменных поддонов приемно-выводного устройства (на колесиках) – 2шт;</w:t>
            </w:r>
          </w:p>
          <w:p w:rsid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- устройство для пробивки штифтовых отверстий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необходимости)</w:t>
            </w:r>
          </w:p>
          <w:p w:rsidR="009915D9" w:rsidRPr="009915D9" w:rsidRDefault="009915D9" w:rsidP="000929A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работы, услуги, </w:t>
            </w:r>
            <w:r w:rsidR="000929AC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эксплуатационн</w:t>
            </w:r>
            <w:r w:rsidR="000929AC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техническ</w:t>
            </w:r>
            <w:r w:rsidR="000929AC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0929A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8D3D30" w:rsidRPr="00CA519A" w:rsidTr="00A576DA">
        <w:trPr>
          <w:trHeight w:val="171"/>
        </w:trPr>
        <w:tc>
          <w:tcPr>
            <w:tcW w:w="628" w:type="dxa"/>
            <w:vAlign w:val="center"/>
          </w:tcPr>
          <w:p w:rsidR="008D3D30" w:rsidRPr="00CA519A" w:rsidRDefault="008D3D3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0" w:type="dxa"/>
            <w:gridSpan w:val="5"/>
          </w:tcPr>
          <w:p w:rsidR="009915D9" w:rsidRDefault="008D3D30" w:rsidP="009915D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4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  <w:p w:rsidR="009915D9" w:rsidRPr="009915D9" w:rsidRDefault="009915D9" w:rsidP="009915D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915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Конструктивные, технические и технологические требования к оборудованию.</w:t>
            </w:r>
          </w:p>
          <w:p w:rsidR="009915D9" w:rsidRPr="009915D9" w:rsidRDefault="009915D9" w:rsidP="009915D9">
            <w:pPr>
              <w:pStyle w:val="ac"/>
              <w:tabs>
                <w:tab w:val="left" w:pos="127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1.1. Оборудование должно поставляться в комплекте со всеми составляющими, обеспечивающими его качественную и безопасную работу, без дополнительных устройств и приспособлений. Оборудование должно быть новым</w:t>
            </w:r>
            <w:r w:rsidR="00985463">
              <w:rPr>
                <w:rFonts w:ascii="Times New Roman" w:hAnsi="Times New Roman"/>
                <w:sz w:val="24"/>
                <w:szCs w:val="24"/>
              </w:rPr>
              <w:t xml:space="preserve"> или б/у (не старше 2008гв)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>, изготовленным одним производителем. Отсутствие повреждения (вмятин, царапин и пр.) поверхностей и установленных комплектующих.</w:t>
            </w:r>
          </w:p>
          <w:p w:rsidR="009915D9" w:rsidRPr="009915D9" w:rsidRDefault="009915D9" w:rsidP="009915D9">
            <w:pPr>
              <w:pStyle w:val="ac"/>
              <w:tabs>
                <w:tab w:val="left" w:pos="127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1.2. Тип – </w:t>
            </w:r>
            <w:proofErr w:type="gramStart"/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двухкрасочная</w:t>
            </w:r>
            <w:proofErr w:type="gramEnd"/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(1+1, 2+0);</w:t>
            </w:r>
          </w:p>
          <w:p w:rsidR="009915D9" w:rsidRPr="009915D9" w:rsidRDefault="009915D9" w:rsidP="009915D9">
            <w:pPr>
              <w:pStyle w:val="ac"/>
              <w:tabs>
                <w:tab w:val="left" w:pos="127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 Формат бумаги: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мах, </w:t>
            </w:r>
            <w:proofErr w:type="gramStart"/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от </w:t>
            </w:r>
            <w:r w:rsidRPr="009915D9">
              <w:rPr>
                <w:rFonts w:ascii="Times New Roman" w:hAnsi="Times New Roman"/>
                <w:color w:val="000000"/>
                <w:sz w:val="24"/>
                <w:szCs w:val="24"/>
              </w:rPr>
              <w:t>660</w:t>
            </w: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9915D9">
              <w:rPr>
                <w:rFonts w:ascii="Times New Roman" w:hAnsi="Times New Roman"/>
                <w:color w:val="000000"/>
                <w:sz w:val="24"/>
                <w:szCs w:val="24"/>
              </w:rPr>
              <w:t>480</w:t>
            </w:r>
            <w:r w:rsidR="009854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760*540</w:t>
            </w:r>
            <w:r w:rsidRPr="009915D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min</w:t>
            </w:r>
            <w:r w:rsidRPr="009915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мм - не более </w:t>
            </w:r>
            <w:r w:rsidR="0098546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="00985463"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  <w:r w:rsidRPr="009915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  Толщина бумаги от 0,04 до 0,3 мм;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Плотность стандартных запечатываемых материалов - 40-300 г/м</w:t>
            </w:r>
            <w:proofErr w:type="gramStart"/>
            <w:r w:rsidRPr="009915D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915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 Производительность, листов/час - не менее 12000.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1.6. Подача бумаги - по широкой стороне.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1.7. Высота стапеля самонаклада не менее 800 мм.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1.8. Высота стапеля приемки не менее 400 мм.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1.9. Толщина офсетного полотна - 1,9 мм.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1.10. Антикоррозийное покрытие формного и офсетного цилиндров.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1.11. Бесступенчатое регулирование скорости.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1.12. Тип самонаклада – каскадный.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1.13. Счетчик предварительной </w:t>
            </w:r>
            <w:proofErr w:type="gramStart"/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установки/отмены величины тиража продукции</w:t>
            </w:r>
            <w:proofErr w:type="gramEnd"/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1.14. Функция отключения подачи краски и выключения натиска при отсутствии бумаги.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1.15. Устройство переворота листа с автоматическим переключением на режим двухсторонней печати.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1.16. Устройство автоматической смывки офсетных и печатных цилиндров с подачей смывочного раствора на смывочное полотно.</w:t>
            </w:r>
          </w:p>
          <w:p w:rsid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1.17. Автоматическая или полуавтоматическая система смены печатных форм.</w:t>
            </w:r>
          </w:p>
          <w:p w:rsidR="008811AC" w:rsidRPr="009915D9" w:rsidRDefault="008811AC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1.18. Автоматическое переключение на режим двусторонней печати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 w:rsidR="008811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Устройство циркуляции увлажняющего раствора с охлаждением.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8811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Устройство снятия статического электричества.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  <w:r w:rsidR="008811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Датчик контроля предельной высоты стопы в приемно-выводном устройстве.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  <w:r w:rsidR="008811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Устройство контроля двойного листа.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  <w:r w:rsidR="008811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Дисплей визуализации ошибок и неисправностей.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  <w:r w:rsidR="008811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Наличие </w:t>
            </w:r>
            <w:proofErr w:type="spellStart"/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маслоулавливающего</w:t>
            </w:r>
            <w:proofErr w:type="spellEnd"/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поддона. 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  <w:r w:rsidR="008811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При необходимости пробивки штифтовых отверстий в форме, наличие в комплекте поставки устройства для пробивки штифтовых отверстий.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  <w:r w:rsidR="008811A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915D9">
              <w:rPr>
                <w:rFonts w:ascii="Times New Roman" w:hAnsi="Times New Roman"/>
                <w:sz w:val="24"/>
                <w:szCs w:val="24"/>
                <w:lang w:eastAsia="ru-RU"/>
              </w:rPr>
              <w:t>. Энергоносители в месте подключения: электроэнергия 400В 50 Гц.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  <w:r w:rsidR="008811A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9915D9">
              <w:rPr>
                <w:rFonts w:ascii="Times New Roman" w:hAnsi="Times New Roman"/>
                <w:sz w:val="24"/>
                <w:szCs w:val="24"/>
                <w:lang w:eastAsia="ru-RU"/>
              </w:rPr>
              <w:t>. Степень защиты электрооборудования – не ниже IP 54.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9915D9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2. Требования к оборудованию в части охраны труда, окружающей среды и промышленной безопасности</w:t>
            </w:r>
          </w:p>
          <w:p w:rsidR="009915D9" w:rsidRPr="009915D9" w:rsidRDefault="009915D9" w:rsidP="009915D9">
            <w:pPr>
              <w:pStyle w:val="ac"/>
              <w:tabs>
                <w:tab w:val="left" w:pos="1204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2.1.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ab/>
              <w:t>Соответствие требованиям охраны труда и промышленной санитарии РБ, действующим в Республике Беларусь и ЕС, в том числе:</w:t>
            </w:r>
          </w:p>
          <w:p w:rsidR="009915D9" w:rsidRPr="009915D9" w:rsidRDefault="009915D9" w:rsidP="009915D9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2.1.1.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ab/>
              <w:t>Наличие автоматических блокировок, ограждений, приспособлений, для обеспечения безаварийной и безопасной работы оборудования.</w:t>
            </w:r>
          </w:p>
          <w:p w:rsidR="009915D9" w:rsidRPr="009915D9" w:rsidRDefault="009915D9" w:rsidP="009915D9">
            <w:pPr>
              <w:pStyle w:val="ac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2.1.2.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ab/>
              <w:t>Наличие кнопки аварийной остановки оборудования.</w:t>
            </w:r>
          </w:p>
          <w:p w:rsidR="009915D9" w:rsidRPr="009915D9" w:rsidRDefault="009915D9" w:rsidP="009915D9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2.1.3.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ab/>
              <w:t>Доступность осмотра, ремонта, санитарной обработки оборудования.</w:t>
            </w:r>
          </w:p>
          <w:p w:rsidR="009915D9" w:rsidRPr="009915D9" w:rsidRDefault="009915D9" w:rsidP="009915D9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2.1.4.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ab/>
              <w:t>Уровень шума на рабочих местах при любом режиме работы оборудования не более 80 дБ.</w:t>
            </w:r>
          </w:p>
          <w:p w:rsidR="009915D9" w:rsidRPr="009915D9" w:rsidRDefault="009915D9" w:rsidP="009915D9">
            <w:pPr>
              <w:pStyle w:val="ac"/>
              <w:tabs>
                <w:tab w:val="left" w:pos="567"/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2.1.5.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ab/>
              <w:t>Замеры уровня шума при работе оборудования будут проводиться аккредитованной лабораторией в присутствии представителя продавца. В случае превышения уровня шума более 80 дБ при любом режиме работы, оборудование не будет принято в эксплуатацию.</w:t>
            </w:r>
          </w:p>
          <w:p w:rsidR="009915D9" w:rsidRPr="009915D9" w:rsidRDefault="009915D9" w:rsidP="009915D9">
            <w:pPr>
              <w:pStyle w:val="ac"/>
              <w:tabs>
                <w:tab w:val="left" w:pos="567"/>
                <w:tab w:val="left" w:pos="1204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2.2.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ab/>
              <w:t>Оборудование должно отвечать требованиям ГОСТ 12.2.003-91 "Система стандартов безопасности труда. Оборудование производственное. Общие требования безопасности", государственных стандартов и технических условий на оборудование и других технических нормативных правовых актов, действующих в Республике Беларусь.</w:t>
            </w:r>
          </w:p>
          <w:p w:rsidR="009915D9" w:rsidRPr="009915D9" w:rsidRDefault="009915D9" w:rsidP="009915D9">
            <w:pPr>
              <w:pStyle w:val="ac"/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15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  Требования к электронным компонентам и средствам измерения.</w:t>
            </w:r>
          </w:p>
          <w:p w:rsidR="009915D9" w:rsidRPr="009915D9" w:rsidRDefault="009915D9" w:rsidP="009915D9">
            <w:pPr>
              <w:pStyle w:val="ac"/>
              <w:tabs>
                <w:tab w:val="left" w:pos="1204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3.1. Оборудование должно иметь защитные блокировки, ограждения, приспособления.</w:t>
            </w:r>
          </w:p>
          <w:p w:rsidR="009915D9" w:rsidRPr="009915D9" w:rsidRDefault="009915D9" w:rsidP="009915D9">
            <w:pPr>
              <w:pStyle w:val="ac"/>
              <w:tabs>
                <w:tab w:val="left" w:pos="1204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Оборудование и узлы должны быть маркированы и идентифицированы в соответствии со схемами.</w:t>
            </w:r>
          </w:p>
          <w:p w:rsidR="009915D9" w:rsidRPr="009915D9" w:rsidRDefault="009915D9" w:rsidP="009915D9">
            <w:pPr>
              <w:pStyle w:val="ac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3.2. Электронные компоненты и комплектующие должны быть в исполнении для европейского рынка.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3.3.  Панель оператора (</w:t>
            </w:r>
            <w:r w:rsidRPr="009915D9">
              <w:rPr>
                <w:rFonts w:ascii="Times New Roman" w:hAnsi="Times New Roman"/>
                <w:sz w:val="24"/>
                <w:szCs w:val="24"/>
                <w:lang w:val="en-US"/>
              </w:rPr>
              <w:t>HMI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>) от 10” – цветная, сенсорная, интерфейс</w:t>
            </w:r>
            <w:r w:rsidRPr="009915D9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 xml:space="preserve">на русском языке с многоуровневым доступом. Отображение параметров процесса в режиме </w:t>
            </w:r>
            <w:r w:rsidRPr="009915D9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915D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915D9">
              <w:rPr>
                <w:rFonts w:ascii="Times New Roman" w:hAnsi="Times New Roman"/>
                <w:sz w:val="24"/>
                <w:szCs w:val="24"/>
              </w:rPr>
              <w:t xml:space="preserve"> работой машины, отображение сообщений о неисправностях. 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3.4.  Пароли доступа должны быть статические, без ограничения срока действия;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 xml:space="preserve">3.5.  Для </w:t>
            </w:r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 xml:space="preserve">переустановки рабочих программ (образов) </w:t>
            </w:r>
            <w:r w:rsidRPr="009915D9">
              <w:rPr>
                <w:rFonts w:ascii="Times New Roman" w:hAnsi="Times New Roman"/>
                <w:sz w:val="24"/>
                <w:szCs w:val="24"/>
                <w:lang w:val="en-US"/>
              </w:rPr>
              <w:t>PLC</w:t>
            </w:r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9915D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HMI</w:t>
            </w:r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 xml:space="preserve"> обеспечить наличие в комплекте поставки оборудования: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 xml:space="preserve">3.5.1. рабочих программ (проектов в виде файлов с расширением соответствующим </w:t>
            </w:r>
            <w:proofErr w:type="gramStart"/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>применяемому</w:t>
            </w:r>
            <w:proofErr w:type="gramEnd"/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 xml:space="preserve"> ПО) на электронном носителе.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>3.5.2. программного обеспечения (</w:t>
            </w:r>
            <w:proofErr w:type="gramStart"/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proofErr w:type="gramEnd"/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 xml:space="preserve">) </w:t>
            </w:r>
            <w:proofErr w:type="gramStart"/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>для</w:t>
            </w:r>
            <w:proofErr w:type="gramEnd"/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 xml:space="preserve"> записи рабочих программ в </w:t>
            </w:r>
            <w:r w:rsidRPr="009915D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PLC</w:t>
            </w:r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9915D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HMI</w:t>
            </w:r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 xml:space="preserve">, устанавливаемого на персональные компьютеры с ОС </w:t>
            </w:r>
            <w:r w:rsidRPr="009915D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WINDOWS</w:t>
            </w:r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 xml:space="preserve">3.5.3. соединительных кабелей для подключения персонального компьютера к </w:t>
            </w:r>
            <w:r w:rsidRPr="009915D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PLC</w:t>
            </w:r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9915D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HMI</w:t>
            </w:r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 xml:space="preserve"> с необходимыми драйверами для ОС </w:t>
            </w:r>
            <w:r w:rsidRPr="009915D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WINDOWS</w:t>
            </w:r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3.6.  Наличие системы удаленного доступа для проведения диагностики и обслуживания поставляемого оборудования специалистами сервисного центра производителя (Комплект: устройства, приспособления  для подключения сети интернет и необходимое программное обеспечение, входящие в состав оборудования (поставляются с оборудованием)).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3.7.  Для частотных приводов, сервоконтроллеров, сервоприводов, других программируемых устройств (согласно спецификации поставляемого оборудования) обеспечить наличие рабочих программ (</w:t>
            </w:r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 xml:space="preserve">проектов в виде файлов с расширением соответствующим </w:t>
            </w:r>
            <w:proofErr w:type="gramStart"/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>применяемому</w:t>
            </w:r>
            <w:proofErr w:type="gramEnd"/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 xml:space="preserve"> ПО для программирования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>), настроечных таблиц и параметров на электронном носителе.</w:t>
            </w:r>
            <w:r w:rsidRPr="009915D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3.8.  В случае поставки оборудования под управлением промышленных компьютеров обеспечить: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 xml:space="preserve">3.8.1. В случае поставки промышленных компьютеров под управлением ОС </w:t>
            </w:r>
            <w:proofErr w:type="spellStart"/>
            <w:r w:rsidRPr="009915D9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991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D9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9915D9">
              <w:rPr>
                <w:rFonts w:ascii="Times New Roman" w:hAnsi="Times New Roman"/>
                <w:sz w:val="24"/>
                <w:szCs w:val="24"/>
              </w:rPr>
              <w:t xml:space="preserve"> необходимо наличие лицензий (голографических наклеек или иных подтверждающих подлинность идентификаторов согласно требованиям компании </w:t>
            </w:r>
            <w:proofErr w:type="spellStart"/>
            <w:r w:rsidRPr="009915D9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9915D9">
              <w:rPr>
                <w:rFonts w:ascii="Times New Roman" w:hAnsi="Times New Roman"/>
                <w:sz w:val="24"/>
                <w:szCs w:val="24"/>
              </w:rPr>
              <w:t xml:space="preserve">) в количестве, соответствующем количеству единиц оборудования. Версия ОС </w:t>
            </w:r>
            <w:proofErr w:type="spellStart"/>
            <w:r w:rsidRPr="009915D9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991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D9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9915D9">
              <w:rPr>
                <w:rFonts w:ascii="Times New Roman" w:hAnsi="Times New Roman"/>
                <w:sz w:val="24"/>
                <w:szCs w:val="24"/>
              </w:rPr>
              <w:t xml:space="preserve"> должна иметь поддержку компанией </w:t>
            </w:r>
            <w:proofErr w:type="spellStart"/>
            <w:r w:rsidRPr="009915D9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9915D9">
              <w:rPr>
                <w:rFonts w:ascii="Times New Roman" w:hAnsi="Times New Roman"/>
                <w:sz w:val="24"/>
                <w:szCs w:val="24"/>
              </w:rPr>
              <w:t xml:space="preserve"> на момент поставки оборудования;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 xml:space="preserve">3.8.2. В случае поставки промышленных компьютеров под управлением ОС без коммерческой схемы лицензирования (ОС </w:t>
            </w:r>
            <w:proofErr w:type="spellStart"/>
            <w:r w:rsidRPr="009915D9">
              <w:rPr>
                <w:rFonts w:ascii="Times New Roman" w:hAnsi="Times New Roman"/>
                <w:sz w:val="24"/>
                <w:szCs w:val="24"/>
              </w:rPr>
              <w:t>Linux</w:t>
            </w:r>
            <w:proofErr w:type="spellEnd"/>
            <w:r w:rsidRPr="009915D9">
              <w:rPr>
                <w:rFonts w:ascii="Times New Roman" w:hAnsi="Times New Roman"/>
                <w:sz w:val="24"/>
                <w:szCs w:val="24"/>
              </w:rPr>
              <w:t xml:space="preserve">, ОС </w:t>
            </w:r>
            <w:proofErr w:type="spellStart"/>
            <w:r w:rsidRPr="009915D9">
              <w:rPr>
                <w:rFonts w:ascii="Times New Roman" w:hAnsi="Times New Roman"/>
                <w:sz w:val="24"/>
                <w:szCs w:val="24"/>
              </w:rPr>
              <w:t>Android</w:t>
            </w:r>
            <w:proofErr w:type="spellEnd"/>
            <w:r w:rsidRPr="009915D9">
              <w:rPr>
                <w:rFonts w:ascii="Times New Roman" w:hAnsi="Times New Roman"/>
                <w:sz w:val="24"/>
                <w:szCs w:val="24"/>
              </w:rPr>
              <w:t xml:space="preserve"> и др.) необходимо наличие носителя информации с установочным (инсталляционным) образом ОС;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 xml:space="preserve">3.8.3. Промышленные компьютеры комплектуется носителем информации с установочным пакетом программного обеспечения для него, либо резервной копией установленного программного обеспечения в комплекте с операционной системой; 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 xml:space="preserve">3.8.4. Промышленные </w:t>
            </w:r>
            <w:proofErr w:type="gramStart"/>
            <w:r w:rsidRPr="009915D9">
              <w:rPr>
                <w:rFonts w:ascii="Times New Roman" w:hAnsi="Times New Roman"/>
                <w:sz w:val="24"/>
                <w:szCs w:val="24"/>
              </w:rPr>
              <w:t>компьютере</w:t>
            </w:r>
            <w:proofErr w:type="gramEnd"/>
            <w:r w:rsidRPr="009915D9">
              <w:rPr>
                <w:rFonts w:ascii="Times New Roman" w:hAnsi="Times New Roman"/>
                <w:sz w:val="24"/>
                <w:szCs w:val="24"/>
              </w:rPr>
              <w:t xml:space="preserve"> должны быть оснащены интерфейсами USB (версии не ниже 2.0) для обеспечения возможного восстановления работоспособности оборудования;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3.8.5. Предоставить образ жесткого диска (</w:t>
            </w:r>
            <w:r w:rsidRPr="009915D9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15D9">
              <w:rPr>
                <w:rFonts w:ascii="Times New Roman" w:hAnsi="Times New Roman"/>
                <w:sz w:val="24"/>
                <w:szCs w:val="24"/>
                <w:lang w:val="en-US"/>
              </w:rPr>
              <w:t>SSD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 xml:space="preserve">) промышленного компьютера </w:t>
            </w:r>
            <w:proofErr w:type="gramStart"/>
            <w:r w:rsidRPr="009915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15D9">
              <w:rPr>
                <w:rFonts w:ascii="Times New Roman" w:hAnsi="Times New Roman"/>
                <w:sz w:val="24"/>
                <w:szCs w:val="24"/>
              </w:rPr>
              <w:t xml:space="preserve"> ПО для его восстановления.</w:t>
            </w:r>
          </w:p>
          <w:p w:rsidR="009915D9" w:rsidRPr="009915D9" w:rsidRDefault="009915D9" w:rsidP="009915D9">
            <w:pPr>
              <w:pStyle w:val="ac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3.9.  При наличии шкал средств измерений, входящих в состав закупаемого оборудования, должны быть в единицах СИ: давление – Па, температура - °С, влажность - %.</w:t>
            </w:r>
          </w:p>
          <w:p w:rsidR="009915D9" w:rsidRPr="009915D9" w:rsidRDefault="009915D9" w:rsidP="009915D9">
            <w:pPr>
              <w:pStyle w:val="ac"/>
              <w:tabs>
                <w:tab w:val="left" w:pos="567"/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15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  Требования к поставляемой с оборудованием документации.</w:t>
            </w:r>
          </w:p>
          <w:p w:rsidR="009915D9" w:rsidRPr="009915D9" w:rsidRDefault="009915D9" w:rsidP="009915D9">
            <w:pPr>
              <w:tabs>
                <w:tab w:val="left" w:pos="113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В комплект поставляемой с оборудованием документации должны входить: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proofErr w:type="gramStart"/>
            <w:r w:rsidRPr="009915D9">
              <w:rPr>
                <w:rFonts w:ascii="Times New Roman" w:hAnsi="Times New Roman"/>
                <w:sz w:val="24"/>
                <w:szCs w:val="24"/>
              </w:rPr>
              <w:t>Инструкция по эксплуатации и обслуживанию на русском языке</w:t>
            </w: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(на бумажном и электронном носителях)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 xml:space="preserve">4.2. Технические </w:t>
            </w:r>
            <w:proofErr w:type="gramStart"/>
            <w:r w:rsidRPr="009915D9">
              <w:rPr>
                <w:rFonts w:ascii="Times New Roman" w:hAnsi="Times New Roman"/>
                <w:sz w:val="24"/>
                <w:szCs w:val="24"/>
              </w:rPr>
              <w:t>паспорта</w:t>
            </w:r>
            <w:proofErr w:type="gramEnd"/>
            <w:r w:rsidRPr="009915D9">
              <w:rPr>
                <w:rFonts w:ascii="Times New Roman" w:hAnsi="Times New Roman"/>
                <w:sz w:val="24"/>
                <w:szCs w:val="24"/>
              </w:rPr>
              <w:t xml:space="preserve"> на все элементы комплектующие на русском или английском языке.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4.3. Каталог деталей и сборочных единиц на бумажном носителе (на русском или английском языках).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 xml:space="preserve">4.4. Схемы электрические принципиальные, пневматические, гидравлические, схемы </w:t>
            </w:r>
            <w:r w:rsidRPr="009915D9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9915D9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 xml:space="preserve"> на русском языке.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4.5. Спецификация механических, пневматических, гидравлических, электрических и электронных элементов оборудования, расходных материалов на русском или английском языке.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4.6. Сертификат страны происхождения оборудования.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 xml:space="preserve">4.7. Сертификат качества </w:t>
            </w:r>
            <w:r w:rsidRPr="009915D9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4.8. Перечень сигнализаций аварийных состояний (аварий) с расшифровкой на русском языке и способы их устранения.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4.9. Эксплуатационная документация в части обеспечения безопасности должна содержать:</w:t>
            </w:r>
          </w:p>
          <w:p w:rsidR="009915D9" w:rsidRPr="009915D9" w:rsidRDefault="009915D9" w:rsidP="009915D9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4.9.1. Спецификацию оснастки, инструмента и приспособлений, обеспечивающих безопасное выполнение всех предусмотренных работ по монтажу (демонтажу), вводу в эксплуатацию и эксплуатации; правила монтажа (демонтажа) и способы предупреждения возможных ошибок, приводящих к созданию опасных ситуаций.</w:t>
            </w:r>
          </w:p>
          <w:p w:rsidR="009915D9" w:rsidRPr="009915D9" w:rsidRDefault="009915D9" w:rsidP="009915D9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4.9.2. Требования к размещению производственного оборудования в производственных помещениях, обеспечивающих удобство и безопасность при использовании оборудования по назначению, техническом его обслуживании и ремонте, а также требования по оснащению помещений средствами защиты, не входящими в конструкцию производственного оборудования.</w:t>
            </w:r>
          </w:p>
          <w:p w:rsidR="009915D9" w:rsidRPr="009915D9" w:rsidRDefault="009915D9" w:rsidP="009915D9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4.9.3. Требования к обслуживающему персоналу по использованию средств индивидуальной защиты.</w:t>
            </w:r>
          </w:p>
          <w:p w:rsidR="009915D9" w:rsidRPr="009915D9" w:rsidRDefault="009915D9" w:rsidP="009915D9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 xml:space="preserve">4.9.4. </w:t>
            </w:r>
            <w:proofErr w:type="gramStart"/>
            <w:r w:rsidRPr="009915D9">
              <w:rPr>
                <w:rFonts w:ascii="Times New Roman" w:hAnsi="Times New Roman"/>
                <w:sz w:val="24"/>
                <w:szCs w:val="24"/>
              </w:rPr>
              <w:t>Граничные условия внешних воздействий  и воздействий производственной среды, при которых безопасность производственного оборудования сохраняется.</w:t>
            </w:r>
            <w:proofErr w:type="gramEnd"/>
          </w:p>
          <w:p w:rsidR="009915D9" w:rsidRPr="009915D9" w:rsidRDefault="009915D9" w:rsidP="009915D9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4.9.5. Правила управления оборудованием на всех предусмотренных режимах его работы и действия работающего в случаях возникновения опасных ситуаций.</w:t>
            </w:r>
          </w:p>
          <w:p w:rsidR="009915D9" w:rsidRPr="009915D9" w:rsidRDefault="009915D9" w:rsidP="009915D9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4.9.6. Регламент технического обслуживания и приемов его безопасного выполнения.</w:t>
            </w:r>
          </w:p>
          <w:p w:rsidR="008D3D30" w:rsidRPr="00D803A4" w:rsidRDefault="009915D9" w:rsidP="009915D9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4.10. Вся выше перечисленная документация должна быть предоставлена в печатном и электронном виде.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9" w:type="dxa"/>
            <w:gridSpan w:val="4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 </w:t>
            </w:r>
            <w:hyperlink w:anchor="P696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(подвид)</w:t>
            </w:r>
          </w:p>
        </w:tc>
        <w:tc>
          <w:tcPr>
            <w:tcW w:w="6301" w:type="dxa"/>
          </w:tcPr>
          <w:p w:rsidR="004960F0" w:rsidRPr="009915D9" w:rsidRDefault="009915D9" w:rsidP="009915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28.99.13.930</w:t>
            </w:r>
          </w:p>
        </w:tc>
      </w:tr>
      <w:tr w:rsidR="004960F0" w:rsidRPr="00CA519A" w:rsidTr="000929AC">
        <w:trPr>
          <w:trHeight w:val="419"/>
        </w:trPr>
        <w:tc>
          <w:tcPr>
            <w:tcW w:w="628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9" w:type="dxa"/>
            <w:gridSpan w:val="4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 соответствии с </w:t>
            </w:r>
            <w:hyperlink r:id="rId10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  <w:tc>
          <w:tcPr>
            <w:tcW w:w="6301" w:type="dxa"/>
          </w:tcPr>
          <w:p w:rsidR="004960F0" w:rsidRPr="009915D9" w:rsidRDefault="009915D9" w:rsidP="009915D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15D9">
              <w:rPr>
                <w:rFonts w:ascii="Times New Roman" w:hAnsi="Times New Roman" w:cs="Times New Roman"/>
                <w:sz w:val="24"/>
                <w:szCs w:val="24"/>
              </w:rPr>
              <w:t xml:space="preserve">Машины для офсетной печати листовые с форматом листа не более 52 </w:t>
            </w:r>
            <w:r w:rsidRPr="009915D9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991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4 см"/>
              </w:smartTagPr>
              <w:r w:rsidRPr="009915D9">
                <w:rPr>
                  <w:rFonts w:ascii="Times New Roman" w:hAnsi="Times New Roman" w:cs="Times New Roman"/>
                  <w:sz w:val="24"/>
                  <w:szCs w:val="24"/>
                </w:rPr>
                <w:t>74 см</w:t>
              </w:r>
            </w:smartTag>
          </w:p>
        </w:tc>
      </w:tr>
      <w:tr w:rsidR="004960F0" w:rsidRPr="00CA519A" w:rsidTr="000929AC">
        <w:trPr>
          <w:trHeight w:val="1435"/>
        </w:trPr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Срок (сроки) поставки товаров (выполнения работ, оказания услуг)</w:t>
            </w:r>
          </w:p>
        </w:tc>
        <w:tc>
          <w:tcPr>
            <w:tcW w:w="6301" w:type="dxa"/>
          </w:tcPr>
          <w:p w:rsidR="002A10FC" w:rsidRPr="008D3D30" w:rsidRDefault="002A10FC" w:rsidP="002A10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D30">
              <w:rPr>
                <w:rFonts w:ascii="Times New Roman" w:hAnsi="Times New Roman"/>
                <w:sz w:val="24"/>
                <w:szCs w:val="24"/>
              </w:rPr>
              <w:t>Место поставки: г</w:t>
            </w:r>
            <w:proofErr w:type="gramStart"/>
            <w:r w:rsidRPr="008D3D3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D3D30">
              <w:rPr>
                <w:rFonts w:ascii="Times New Roman" w:hAnsi="Times New Roman"/>
                <w:sz w:val="24"/>
                <w:szCs w:val="24"/>
              </w:rPr>
              <w:t>орисов, ул.Чапаева, 64</w:t>
            </w:r>
          </w:p>
          <w:p w:rsidR="002A10FC" w:rsidRPr="008D3D30" w:rsidRDefault="002A10FC" w:rsidP="002A10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D30">
              <w:rPr>
                <w:rFonts w:ascii="Times New Roman" w:hAnsi="Times New Roman"/>
                <w:sz w:val="24"/>
                <w:szCs w:val="24"/>
              </w:rPr>
              <w:t xml:space="preserve">Условия поставки: склад Заказчика </w:t>
            </w:r>
          </w:p>
          <w:p w:rsidR="002A10FC" w:rsidRPr="008D3D30" w:rsidRDefault="002A10FC" w:rsidP="002A10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8D3D30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CIP</w:t>
            </w:r>
            <w:r w:rsidRPr="008D3D30">
              <w:rPr>
                <w:rFonts w:ascii="Times New Roman" w:eastAsia="MS Minngs" w:hAnsi="Times New Roman"/>
                <w:sz w:val="24"/>
                <w:szCs w:val="24"/>
              </w:rPr>
              <w:t>/</w:t>
            </w:r>
            <w:r w:rsidRPr="008D3D30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DAP</w:t>
            </w:r>
            <w:r w:rsidRPr="008D3D30">
              <w:rPr>
                <w:rFonts w:ascii="Times New Roman" w:eastAsia="MS Minngs" w:hAnsi="Times New Roman"/>
                <w:sz w:val="24"/>
                <w:szCs w:val="24"/>
              </w:rPr>
              <w:t xml:space="preserve"> г. Борисов для нерезидентов РБ </w:t>
            </w:r>
          </w:p>
          <w:p w:rsidR="002A10FC" w:rsidRPr="008D3D30" w:rsidRDefault="002A10FC" w:rsidP="002A10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D30">
              <w:rPr>
                <w:rStyle w:val="FontStyle16"/>
                <w:sz w:val="24"/>
                <w:szCs w:val="24"/>
                <w:lang w:val="en-US"/>
              </w:rPr>
              <w:t>DDP</w:t>
            </w:r>
            <w:r w:rsidRPr="008D3D30">
              <w:rPr>
                <w:rStyle w:val="FontStyle16"/>
                <w:sz w:val="24"/>
                <w:szCs w:val="24"/>
              </w:rPr>
              <w:t xml:space="preserve"> г. Борисов – для резидентов РБ.</w:t>
            </w:r>
          </w:p>
          <w:p w:rsidR="004960F0" w:rsidRDefault="002A10FC" w:rsidP="00E73A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D30">
              <w:rPr>
                <w:rFonts w:ascii="Times New Roman" w:hAnsi="Times New Roman"/>
                <w:sz w:val="24"/>
                <w:szCs w:val="24"/>
              </w:rPr>
              <w:t>Срок поставки (</w:t>
            </w:r>
            <w:r w:rsidR="00D64AEB" w:rsidRPr="008D3D30">
              <w:rPr>
                <w:rFonts w:ascii="Times New Roman" w:eastAsia="MS Minngs" w:hAnsi="Times New Roman"/>
                <w:i/>
                <w:sz w:val="20"/>
                <w:szCs w:val="20"/>
              </w:rPr>
              <w:t>критерий оценки</w:t>
            </w:r>
            <w:r w:rsidRPr="008D3D30">
              <w:rPr>
                <w:rFonts w:ascii="Times New Roman" w:hAnsi="Times New Roman"/>
                <w:sz w:val="24"/>
                <w:szCs w:val="24"/>
              </w:rPr>
              <w:t xml:space="preserve">) – предложение поставщика, но не более </w:t>
            </w:r>
            <w:r w:rsidR="00E73AAB">
              <w:rPr>
                <w:rFonts w:ascii="Times New Roman" w:hAnsi="Times New Roman"/>
                <w:sz w:val="24"/>
                <w:szCs w:val="24"/>
              </w:rPr>
              <w:t>8</w:t>
            </w:r>
            <w:r w:rsidRPr="008D3D30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 w:rsidR="006B40B2">
              <w:rPr>
                <w:rFonts w:ascii="Times New Roman" w:hAnsi="Times New Roman"/>
                <w:sz w:val="24"/>
                <w:szCs w:val="24"/>
              </w:rPr>
              <w:t xml:space="preserve"> (для нового оборудования)</w:t>
            </w:r>
          </w:p>
          <w:p w:rsidR="006B40B2" w:rsidRPr="006B40B2" w:rsidRDefault="006B40B2" w:rsidP="00E73A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6B40B2">
              <w:rPr>
                <w:rFonts w:ascii="Times New Roman" w:hAnsi="Times New Roman"/>
                <w:sz w:val="24"/>
                <w:szCs w:val="24"/>
                <w:lang w:eastAsia="ru-RU"/>
              </w:rPr>
              <w:t>Осмотр технического состояния б/у оборудования в работе по месту продажи – обязательно.</w:t>
            </w:r>
          </w:p>
        </w:tc>
      </w:tr>
      <w:tr w:rsidR="00145B38" w:rsidRPr="00CA519A" w:rsidTr="00A576DA">
        <w:tc>
          <w:tcPr>
            <w:tcW w:w="628" w:type="dxa"/>
            <w:vAlign w:val="center"/>
          </w:tcPr>
          <w:p w:rsidR="00145B38" w:rsidRPr="00CA519A" w:rsidRDefault="00145B38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9" w:type="dxa"/>
            <w:gridSpan w:val="4"/>
          </w:tcPr>
          <w:p w:rsidR="00145B38" w:rsidRPr="00CA519A" w:rsidRDefault="00145B38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Условия и сроки оплаты товара (работы, услуги)</w:t>
            </w:r>
          </w:p>
        </w:tc>
        <w:tc>
          <w:tcPr>
            <w:tcW w:w="6301" w:type="dxa"/>
          </w:tcPr>
          <w:p w:rsidR="00122F98" w:rsidRPr="008D3D30" w:rsidRDefault="00E73AAB" w:rsidP="007A09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участника  </w:t>
            </w:r>
            <w:r w:rsidRPr="008D3D30">
              <w:rPr>
                <w:rFonts w:ascii="Times New Roman" w:hAnsi="Times New Roman"/>
                <w:sz w:val="24"/>
                <w:szCs w:val="24"/>
              </w:rPr>
              <w:t>(</w:t>
            </w:r>
            <w:r w:rsidRPr="008D3D30">
              <w:rPr>
                <w:rFonts w:ascii="Times New Roman" w:eastAsia="MS Minngs" w:hAnsi="Times New Roman"/>
                <w:i/>
                <w:sz w:val="20"/>
                <w:szCs w:val="20"/>
              </w:rPr>
              <w:t>критерий оценки</w:t>
            </w:r>
            <w:r w:rsidRPr="008D3D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 (выполнения работ, оказания услуг)</w:t>
            </w:r>
          </w:p>
        </w:tc>
        <w:tc>
          <w:tcPr>
            <w:tcW w:w="6301" w:type="dxa"/>
          </w:tcPr>
          <w:p w:rsidR="004960F0" w:rsidRPr="00105E44" w:rsidRDefault="004960F0" w:rsidP="000929A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5">
              <w:rPr>
                <w:rFonts w:ascii="Times New Roman" w:hAnsi="Times New Roman" w:cs="Times New Roman"/>
                <w:sz w:val="24"/>
                <w:szCs w:val="24"/>
              </w:rPr>
              <w:t>222518, Республика Беларусь, Минская обл., г. Борисов,  ул.    Чапаева 64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закупки по лоту</w:t>
            </w:r>
          </w:p>
        </w:tc>
        <w:tc>
          <w:tcPr>
            <w:tcW w:w="6301" w:type="dxa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4517E" w:rsidRPr="001F7F86" w:rsidRDefault="00E4517E" w:rsidP="00E73AA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–</w:t>
            </w:r>
            <w:r w:rsidR="008D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AAB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="008D3D30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  <w:r w:rsidR="001F7F86">
              <w:rPr>
                <w:rFonts w:ascii="Times New Roman" w:hAnsi="Times New Roman" w:cs="Times New Roman"/>
                <w:sz w:val="24"/>
                <w:szCs w:val="24"/>
              </w:rPr>
              <w:t>рублей РБ</w:t>
            </w:r>
            <w:r w:rsidR="002A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(иные) требования (сведения)</w:t>
            </w:r>
          </w:p>
        </w:tc>
        <w:tc>
          <w:tcPr>
            <w:tcW w:w="6301" w:type="dxa"/>
          </w:tcPr>
          <w:p w:rsidR="002A10FC" w:rsidRPr="002A10FC" w:rsidRDefault="002A10FC" w:rsidP="002A10F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48"/>
              <w:jc w:val="both"/>
              <w:rPr>
                <w:rStyle w:val="word-wrapper"/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1. Возможно признание победителем единственного участника конкурентной процедуры закупки и заключения с ним договора на закупку, если его предложение соответствует требованиям документации о закупке.</w:t>
            </w:r>
          </w:p>
          <w:p w:rsidR="0068255C" w:rsidRPr="00E73AAB" w:rsidRDefault="002A10FC" w:rsidP="00E73AAB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2. 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4960F0" w:rsidRPr="00CA519A" w:rsidTr="006B40B2">
        <w:trPr>
          <w:trHeight w:val="1154"/>
        </w:trPr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 цены предложения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067" w:rsidRPr="0053374A" w:rsidRDefault="00DD5067" w:rsidP="00DD5067">
            <w:pPr>
              <w:pStyle w:val="ac"/>
              <w:spacing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4A">
              <w:rPr>
                <w:rFonts w:ascii="Times New Roman" w:hAnsi="Times New Roman"/>
                <w:sz w:val="24"/>
                <w:szCs w:val="24"/>
              </w:rPr>
              <w:t xml:space="preserve">В стоимость предложения должно быть включено:  стоимость самого оборудования, доставка, страховка, упаковка, маркировка, пуско-наладочные работы, обучение персонала </w:t>
            </w:r>
            <w:r w:rsidR="00AE7A1A">
              <w:rPr>
                <w:rFonts w:ascii="Times New Roman" w:hAnsi="Times New Roman"/>
                <w:sz w:val="24"/>
                <w:szCs w:val="24"/>
              </w:rPr>
              <w:t>работе на оборудовании</w:t>
            </w:r>
            <w:r w:rsidR="00035B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D910A9" w:rsidRDefault="00DD5067" w:rsidP="006B40B2">
            <w:pPr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374A">
              <w:rPr>
                <w:rFonts w:ascii="Times New Roman" w:hAnsi="Times New Roman"/>
                <w:sz w:val="24"/>
                <w:szCs w:val="24"/>
              </w:rPr>
              <w:t xml:space="preserve">Также в цену предложения должны быть включены: гарантийное обслуживание 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9A">
              <w:rPr>
                <w:rFonts w:ascii="Times New Roman" w:hAnsi="Times New Roman"/>
                <w:b/>
                <w:sz w:val="24"/>
                <w:szCs w:val="24"/>
              </w:rPr>
              <w:t>Требования к сроку и (или) объему предоставления гарантий качества товара (работы, услуги), обслуживанию товара, расходам на эксплуатацию товара</w:t>
            </w:r>
            <w:r w:rsidRPr="00CA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40B2" w:rsidRDefault="006B40B2" w:rsidP="00AE7A1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нового оборудования:</w:t>
            </w:r>
          </w:p>
          <w:p w:rsidR="00AE7A1A" w:rsidRDefault="004960F0" w:rsidP="00AE7A1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0F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D5067">
              <w:rPr>
                <w:rFonts w:ascii="Times New Roman" w:hAnsi="Times New Roman"/>
                <w:sz w:val="24"/>
                <w:szCs w:val="24"/>
              </w:rPr>
              <w:t>24</w:t>
            </w:r>
            <w:r w:rsidRPr="004960F0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 w:rsidR="00AE7A1A">
              <w:rPr>
                <w:rFonts w:ascii="Times New Roman" w:hAnsi="Times New Roman"/>
                <w:sz w:val="24"/>
                <w:szCs w:val="24"/>
              </w:rPr>
              <w:t xml:space="preserve"> со дня ввода в эксплуатацию.</w:t>
            </w:r>
          </w:p>
          <w:p w:rsidR="00AE7A1A" w:rsidRDefault="00AE7A1A" w:rsidP="00AE7A1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сервисного обслуживания на территории РБ</w:t>
            </w:r>
            <w:r w:rsidR="00E73AAB">
              <w:rPr>
                <w:rFonts w:ascii="Times New Roman" w:hAnsi="Times New Roman"/>
                <w:sz w:val="24"/>
                <w:szCs w:val="24"/>
              </w:rPr>
              <w:t xml:space="preserve"> или с учетом территориального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7A1A" w:rsidRDefault="00AE7A1A" w:rsidP="0068255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Послегарантийное обслуживание</w:t>
            </w:r>
            <w:r w:rsidR="00E73AAB">
              <w:rPr>
                <w:rFonts w:ascii="Times New Roman" w:hAnsi="Times New Roman"/>
                <w:sz w:val="24"/>
                <w:szCs w:val="24"/>
              </w:rPr>
              <w:t xml:space="preserve"> не менее 10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960F0" w:rsidRPr="00496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AAB" w:rsidRDefault="00E73AAB" w:rsidP="0068255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отклика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гарантийному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 не более 24 часов.</w:t>
            </w:r>
          </w:p>
          <w:p w:rsidR="006B40B2" w:rsidRPr="004960F0" w:rsidRDefault="006B40B2" w:rsidP="0068255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оборудования б/у – предложение поставщика</w:t>
            </w:r>
          </w:p>
        </w:tc>
      </w:tr>
      <w:tr w:rsidR="004960F0" w:rsidRPr="00CA519A" w:rsidTr="00A576DA">
        <w:trPr>
          <w:trHeight w:val="2837"/>
        </w:trPr>
        <w:tc>
          <w:tcPr>
            <w:tcW w:w="628" w:type="dxa"/>
            <w:vMerge w:val="restart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63CC">
              <w:rPr>
                <w:rFonts w:ascii="Times New Roman" w:hAnsi="Times New Roman"/>
                <w:b/>
                <w:sz w:val="24"/>
                <w:szCs w:val="24"/>
              </w:rPr>
              <w:t>Валюта контракта и платежа</w:t>
            </w:r>
          </w:p>
          <w:p w:rsidR="004960F0" w:rsidRDefault="005E5E84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Резиденты РБ -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либо сумма в </w:t>
            </w:r>
            <w:r w:rsidR="00145B38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эквивалентная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5E5E84" w:rsidRPr="005E5E84" w:rsidRDefault="005E5E84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Нерезиденты РБ -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4960F0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Договор на закупку может быть заключен не ранее чем через 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три 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рабочих дн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я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и в течение 20 календарных дней</w:t>
            </w:r>
            <w:r w:rsidRPr="00A010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A0109D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согласования выбранного поставщика с наблюдательным советом ОАО «БЗМП» срок заключения договора может быть продлен.</w:t>
            </w:r>
          </w:p>
          <w:p w:rsidR="004960F0" w:rsidRPr="00D62EFA" w:rsidRDefault="004960F0" w:rsidP="00DD5067">
            <w:pPr>
              <w:pStyle w:val="a6"/>
              <w:spacing w:after="0" w:line="240" w:lineRule="exact"/>
              <w:ind w:firstLine="60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2EFA">
              <w:rPr>
                <w:rFonts w:ascii="Times New Roman" w:hAnsi="Times New Roman"/>
                <w:sz w:val="24"/>
                <w:szCs w:val="24"/>
              </w:rPr>
              <w:t>Контракт с победителем-резидентом РБ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будет заключен на условиях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конкурсного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 </w:t>
            </w:r>
            <w:r w:rsidRPr="00F479DF">
              <w:rPr>
                <w:rFonts w:ascii="Times New Roman" w:hAnsi="Times New Roman"/>
                <w:iCs/>
                <w:sz w:val="24"/>
                <w:szCs w:val="24"/>
              </w:rPr>
              <w:t>в рублях РБ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или в валютном эквиваленте 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с оплатой в рублях РБ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 </w:t>
            </w:r>
            <w:r w:rsidR="00DD5067">
              <w:rPr>
                <w:rFonts w:ascii="Times New Roman" w:hAnsi="Times New Roman"/>
                <w:iCs/>
                <w:sz w:val="24"/>
                <w:szCs w:val="24"/>
              </w:rPr>
              <w:t>офици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альным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курс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ам НБ РБ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>с  учетом проведения процеду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ры переговоров о снижении цены. </w:t>
            </w:r>
          </w:p>
          <w:p w:rsidR="00035BE6" w:rsidRPr="00035BE6" w:rsidRDefault="004960F0" w:rsidP="00035BE6">
            <w:pPr>
              <w:pStyle w:val="Style7"/>
              <w:spacing w:line="240" w:lineRule="exact"/>
              <w:ind w:right="-2" w:firstLine="567"/>
            </w:pPr>
            <w:r w:rsidRPr="00D62EFA">
              <w:t xml:space="preserve">Контракт с победителем-нерезидентом РБ будет заключен </w:t>
            </w:r>
            <w:r w:rsidRPr="00D62EFA">
              <w:rPr>
                <w:iCs/>
              </w:rPr>
              <w:t xml:space="preserve">на условиях </w:t>
            </w:r>
            <w:r>
              <w:rPr>
                <w:iCs/>
              </w:rPr>
              <w:t>конкурсного</w:t>
            </w:r>
            <w:r w:rsidRPr="00D62EFA">
              <w:rPr>
                <w:iCs/>
              </w:rPr>
              <w:t xml:space="preserve"> предложения </w:t>
            </w:r>
            <w:r>
              <w:rPr>
                <w:iCs/>
              </w:rPr>
              <w:t xml:space="preserve"> </w:t>
            </w:r>
            <w:r w:rsidRPr="00D62EFA">
              <w:t>в валюте, предложенной участником</w:t>
            </w:r>
            <w:r>
              <w:t xml:space="preserve"> </w:t>
            </w:r>
            <w:r w:rsidRPr="00D62EFA">
              <w:rPr>
                <w:iCs/>
              </w:rPr>
              <w:t>с  учетом проведения процедуры переговоров о снижении цены</w:t>
            </w:r>
            <w:r>
              <w:t>.</w:t>
            </w:r>
            <w:r w:rsidR="00035BE6">
              <w:t xml:space="preserve"> В случаях, когда валюта контракта и валюта платежа будет отличаться, оплата будет производиться  по официальным курсам НБ РБ.</w:t>
            </w:r>
          </w:p>
        </w:tc>
      </w:tr>
      <w:tr w:rsidR="004960F0" w:rsidRPr="00CA519A" w:rsidTr="00A576DA">
        <w:trPr>
          <w:trHeight w:val="2198"/>
        </w:trPr>
        <w:tc>
          <w:tcPr>
            <w:tcW w:w="628" w:type="dxa"/>
            <w:vMerge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договора прилагается к конкурсной документации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В случае не подписания договора победителем в установленный срок, такой участник считается уклонившимся от заключения договора. </w:t>
            </w:r>
          </w:p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Если выбранный поставщик отказался подписать договор, то Комиссия по закупкам вправе: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повторный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или иную процедуру закупки;</w:t>
            </w:r>
          </w:p>
          <w:p w:rsidR="004960F0" w:rsidRDefault="004960F0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вопрос о включении участника в реестр поставщиков (подрядчиков, исполнителей), временно не допускаемых к участию в процедурах закупок.</w:t>
            </w:r>
          </w:p>
          <w:p w:rsidR="00145B38" w:rsidRPr="00DF5930" w:rsidRDefault="00145B38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заключить договор участнику, занявшему второе место по итогам оценки предложений.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40" w:type="dxa"/>
            <w:gridSpan w:val="5"/>
          </w:tcPr>
          <w:p w:rsidR="004960F0" w:rsidRPr="009A2143" w:rsidRDefault="004960F0" w:rsidP="00EC27E6">
            <w:pPr>
              <w:pStyle w:val="Style7"/>
              <w:widowControl/>
              <w:spacing w:line="240" w:lineRule="exact"/>
              <w:ind w:right="-2" w:firstLine="567"/>
              <w:rPr>
                <w:b/>
              </w:rPr>
            </w:pPr>
            <w:r w:rsidRPr="009A2143">
              <w:rPr>
                <w:b/>
              </w:rPr>
              <w:t>Требования к форме и содержанию  предложения участника процедуры закупки и сроку его действия</w:t>
            </w:r>
          </w:p>
          <w:p w:rsidR="004960F0" w:rsidRPr="00F4168C" w:rsidRDefault="004960F0" w:rsidP="00EC27E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1. Участник представляет конкурсное предложение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 с указанием: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Конкурсная комиссия №2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предложение для участия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открытом 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конкурсе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закупке </w:t>
            </w:r>
            <w:r w:rsidR="00E73AAB">
              <w:rPr>
                <w:rFonts w:ascii="Times New Roman" w:hAnsi="Times New Roman"/>
                <w:b/>
                <w:sz w:val="24"/>
                <w:szCs w:val="24"/>
              </w:rPr>
              <w:t>двухкрасочной офсетной печатной машины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61B11">
              <w:rPr>
                <w:rFonts w:ascii="Times New Roman" w:hAnsi="Times New Roman"/>
                <w:b/>
                <w:sz w:val="24"/>
                <w:szCs w:val="24"/>
              </w:rPr>
              <w:t>не вскрывать до 14.</w:t>
            </w:r>
            <w:r w:rsidRPr="00F4168C"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  <w:r w:rsidR="0098546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01.12</w:t>
            </w:r>
            <w:r w:rsidR="005D3F00" w:rsidRPr="005D3F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.2022</w:t>
            </w:r>
            <w:r w:rsidR="005D3F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168C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4960F0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 13.00 </w:t>
            </w:r>
            <w:r w:rsidR="009854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01.12</w:t>
            </w:r>
            <w:r w:rsidR="005D3F00" w:rsidRPr="005D3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.2022</w:t>
            </w:r>
            <w:r w:rsid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732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60F0" w:rsidRPr="000F1527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На конверте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 также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указать название, адрес и телефон участника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для того, чтобы можно было вернуть конкурсное предложение невскрытым, если оно будет объявлено опоздавшим.</w:t>
            </w:r>
          </w:p>
          <w:p w:rsidR="004960F0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 Все страницы конкурсного предложения должны быть подписаны участником конкурса (с указанием занимаемой должности, фамилии, имя, отчества) лицом, имеющим на это полномочия. Указанные полномочия с подтверждением подписи должны подтверждаться в доверенности, приложенной к конкурсному предложению, за исключением случаев, когда конкурсное предложение подписано руководителем участника.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 конкурсном предложении не должно быть никаких исправлений, подтирок, приписок, вставок между строк, за исключением необходимых арифметических исправлений, сделанных участником конкурса; такие исправления должны быть подписаны лицом, подписывающим конкурсное предложение. Исправления в цене конкурсного предложения не допускаются. 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4A7D">
              <w:rPr>
                <w:rFonts w:ascii="Times New Roman" w:hAnsi="Times New Roman"/>
                <w:sz w:val="24"/>
                <w:szCs w:val="24"/>
                <w:u w:val="single"/>
              </w:rPr>
              <w:t>Конкурсное предложение должно содержать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60F0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>- конкурсное предложение, оформленное по прилагаемой форме;</w:t>
            </w:r>
          </w:p>
          <w:p w:rsidR="00BF4B1B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спецификация с полным описанием предлагаемого товара по прилагаемой форме</w:t>
            </w:r>
          </w:p>
          <w:p w:rsidR="004960F0" w:rsidRDefault="00BF4B1B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перечень быстроизнашивающихся частей, расходных материалов для обслуживания камер с указанием их стоимости.</w:t>
            </w:r>
            <w:r w:rsidR="00496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 xml:space="preserve">- сведения и документы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квалификационными требованиями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>- иные сведения в соответствии с конкурсной документацией.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Все </w:t>
            </w:r>
            <w:r>
              <w:rPr>
                <w:rFonts w:ascii="Times New Roman" w:hAnsi="Times New Roman"/>
                <w:sz w:val="24"/>
                <w:szCs w:val="24"/>
              </w:rPr>
              <w:t>копии документов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необходимо представлять в </w:t>
            </w:r>
            <w:r>
              <w:rPr>
                <w:rFonts w:ascii="Times New Roman" w:hAnsi="Times New Roman"/>
                <w:sz w:val="24"/>
                <w:szCs w:val="24"/>
              </w:rPr>
              <w:t>заверенном виде «копия верна»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923393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составляется участником на белорусском и (или) русском языках. Вся иная документация, связанная с предложениями участников, на иностранных языках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>должна иметь перевод на русский и (или) белорусский языки.</w:t>
            </w:r>
          </w:p>
          <w:p w:rsidR="004960F0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участника должно содержать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описание потребительских, технических и экономических характеристик закупаемых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88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77E" w:rsidRPr="00A3677E" w:rsidRDefault="00A3677E" w:rsidP="00A3677E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E">
              <w:rPr>
                <w:rStyle w:val="FontStyle16"/>
                <w:sz w:val="24"/>
                <w:szCs w:val="24"/>
              </w:rPr>
              <w:t xml:space="preserve">Просим обратить внимание: Для рассмотрения будут приниматься только те предложения, которые полностью соответствуют техническому заданию. В предложениях обязательно должны быть отражены все пункты, изложенные в техническом задании, </w:t>
            </w:r>
            <w:r w:rsidRPr="00A3677E">
              <w:rPr>
                <w:rStyle w:val="FontStyle16"/>
                <w:sz w:val="24"/>
                <w:szCs w:val="24"/>
                <w:lang w:val="uk-UA"/>
              </w:rPr>
              <w:t xml:space="preserve">приведено </w:t>
            </w:r>
            <w:r w:rsidRPr="00A3677E">
              <w:rPr>
                <w:rStyle w:val="FontStyle16"/>
                <w:sz w:val="24"/>
                <w:szCs w:val="24"/>
              </w:rPr>
              <w:t>детальное описание с предоставлением чертежей, изображений или фотоизображения всех составляющих оборудования.</w:t>
            </w:r>
          </w:p>
          <w:p w:rsidR="004960F0" w:rsidRPr="00A41982" w:rsidRDefault="004960F0" w:rsidP="00EC27E6">
            <w:pPr>
              <w:pStyle w:val="Style7"/>
              <w:widowControl/>
              <w:spacing w:line="240" w:lineRule="exact"/>
              <w:ind w:right="-2" w:firstLine="567"/>
            </w:pPr>
            <w:r w:rsidRPr="00A41982">
              <w:t>8. Срок действия предложения должен составлять срок – до исполнения договорных отношений, но не менее 90 календарных дней.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5804A9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640" w:type="dxa"/>
            <w:gridSpan w:val="5"/>
          </w:tcPr>
          <w:p w:rsidR="004960F0" w:rsidRPr="00EC27E6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участникам процедуры закупки и перечень документов, представляемых участниками процедуры закупки для подтверждения  их соответствия установленным требованиям.</w:t>
            </w:r>
          </w:p>
          <w:p w:rsidR="004960F0" w:rsidRPr="00EC27E6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представляет следующие документы и сведения:</w:t>
            </w:r>
          </w:p>
          <w:p w:rsidR="00E73AAB" w:rsidRPr="00E73AAB" w:rsidRDefault="00E73AAB" w:rsidP="00E73AAB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E73AAB">
              <w:rPr>
                <w:b/>
                <w:color w:val="auto"/>
              </w:rPr>
              <w:t>1.</w:t>
            </w:r>
            <w:r w:rsidRPr="00E73AAB">
              <w:rPr>
                <w:color w:val="auto"/>
              </w:rPr>
              <w:t>Документы и сведения, подтверждающие экономическое и финансовое положение участника:</w:t>
            </w:r>
          </w:p>
          <w:p w:rsidR="00E73AAB" w:rsidRPr="00E73AAB" w:rsidRDefault="00E73AAB" w:rsidP="00E73AAB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E73AAB">
              <w:rPr>
                <w:color w:val="auto"/>
              </w:rPr>
              <w:t xml:space="preserve">1.1. Заявление участника об отсутствии задолженности по уплате налогов, сборов (пошлин) и пеней. Достоверность  сведений комиссия Заказчика проверяет через официальный сайт  Министерства по налогам и сборам (примерный образец заявления прилагается); </w:t>
            </w:r>
          </w:p>
          <w:p w:rsidR="00E73AAB" w:rsidRPr="00E73AAB" w:rsidRDefault="00E73AAB" w:rsidP="00E73AAB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E73AAB">
              <w:rPr>
                <w:color w:val="auto"/>
              </w:rPr>
              <w:t>1.2. Справка с банка о финансовом состоянии и платежеспособности.</w:t>
            </w:r>
          </w:p>
          <w:p w:rsidR="00E73AAB" w:rsidRPr="00E73AAB" w:rsidRDefault="00E73AAB" w:rsidP="00E73AAB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E73AAB">
              <w:rPr>
                <w:color w:val="auto"/>
              </w:rPr>
              <w:t xml:space="preserve">1.3.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</w:t>
            </w:r>
            <w:r w:rsidRPr="00E73AAB">
              <w:rPr>
                <w:rFonts w:eastAsiaTheme="minorHAnsi"/>
              </w:rPr>
              <w:t xml:space="preserve">поставщиков (подрядчиков, исполнителей), временно не допускаемых к закупкам </w:t>
            </w:r>
            <w:r w:rsidRPr="00E73AAB">
              <w:rPr>
                <w:color w:val="auto"/>
              </w:rPr>
              <w:t>(примерный образец заявления прилагается).</w:t>
            </w:r>
          </w:p>
          <w:p w:rsidR="00E73AAB" w:rsidRPr="00E73AAB" w:rsidRDefault="00E73AAB" w:rsidP="00E73AAB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E73AAB">
              <w:rPr>
                <w:color w:val="auto"/>
              </w:rPr>
              <w:t>Полное отсутствие экономических и финансовых документов может являться основанием для отклонения предложения.</w:t>
            </w:r>
          </w:p>
          <w:p w:rsidR="00E73AAB" w:rsidRPr="00E73AAB" w:rsidRDefault="00E73AAB" w:rsidP="00E73AAB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E73AAB">
              <w:rPr>
                <w:color w:val="auto"/>
              </w:rPr>
              <w:t>Для участника нерезидента РБ при отсутствии возможности предоставления вышеуказанных документов (связанной с особенностями законодательства) такими документами могут быть: гарантийное письмо об отсутствии задолженностей, отчеты по проведению аудитов или др</w:t>
            </w:r>
            <w:proofErr w:type="gramStart"/>
            <w:r w:rsidRPr="00E73AAB">
              <w:rPr>
                <w:color w:val="auto"/>
              </w:rPr>
              <w:t>.д</w:t>
            </w:r>
            <w:proofErr w:type="gramEnd"/>
            <w:r w:rsidRPr="00E73AAB">
              <w:rPr>
                <w:color w:val="auto"/>
              </w:rPr>
              <w:t>окументы, подтверждающие экономическое и финансовое положение участника</w:t>
            </w:r>
          </w:p>
          <w:p w:rsidR="00E73AAB" w:rsidRPr="00E73AAB" w:rsidRDefault="00E73AAB" w:rsidP="00E73AA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AA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73AAB">
              <w:rPr>
                <w:rFonts w:ascii="Times New Roman" w:hAnsi="Times New Roman"/>
                <w:sz w:val="24"/>
                <w:szCs w:val="24"/>
              </w:rPr>
              <w:t xml:space="preserve">  Документы, подтверждающие статус производителя и (или) </w:t>
            </w:r>
            <w:r w:rsidRPr="00E73AAB">
              <w:rPr>
                <w:rFonts w:ascii="Times New Roman" w:eastAsiaTheme="minorHAnsi" w:hAnsi="Times New Roman"/>
                <w:sz w:val="24"/>
                <w:szCs w:val="24"/>
              </w:rPr>
              <w:t>сбытовой организацией (официальный торговый представитель)</w:t>
            </w:r>
          </w:p>
          <w:p w:rsidR="00E73AAB" w:rsidRPr="00E73AAB" w:rsidRDefault="00E73AAB" w:rsidP="00E73AAB">
            <w:pPr>
              <w:tabs>
                <w:tab w:val="left" w:pos="709"/>
              </w:tabs>
              <w:spacing w:after="0" w:line="240" w:lineRule="exact"/>
              <w:ind w:firstLine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3AAB">
              <w:rPr>
                <w:rFonts w:ascii="Times New Roman" w:hAnsi="Times New Roman"/>
                <w:sz w:val="24"/>
                <w:szCs w:val="24"/>
              </w:rPr>
              <w:t>Срок действия таких документов, предоставляемых в качестве подтверждения статуса участника, должен составлять не менее срока исполнения обязательств (срока поставки), предусмотренного документацией о закупке</w:t>
            </w:r>
            <w:r w:rsidRPr="00E73AA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E73AAB" w:rsidRPr="00E73AAB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AA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E73AAB">
              <w:rPr>
                <w:rFonts w:ascii="Times New Roman" w:hAnsi="Times New Roman"/>
                <w:sz w:val="24"/>
                <w:szCs w:val="24"/>
              </w:rPr>
              <w:t xml:space="preserve">  Документы, подтверждающие технические возможности участника: </w:t>
            </w:r>
          </w:p>
          <w:p w:rsidR="00E73AAB" w:rsidRPr="00E73AAB" w:rsidRDefault="00E73AAB" w:rsidP="00E73AAB">
            <w:pPr>
              <w:spacing w:after="0" w:line="240" w:lineRule="exact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AAB">
              <w:rPr>
                <w:rFonts w:ascii="Times New Roman" w:hAnsi="Times New Roman"/>
                <w:sz w:val="24"/>
                <w:szCs w:val="24"/>
              </w:rPr>
              <w:t xml:space="preserve">3.1. Сведения о наличии опыта поставок аналогичного оборудования за период 2019-2022г (документ должен содержать такие сведения как: заказчик, наименование оборудования (модель, название) и период поставки); </w:t>
            </w:r>
          </w:p>
          <w:p w:rsidR="00E73AAB" w:rsidRPr="00E73AAB" w:rsidRDefault="00E73AAB" w:rsidP="00E73AAB">
            <w:pPr>
              <w:tabs>
                <w:tab w:val="left" w:pos="314"/>
                <w:tab w:val="left" w:pos="788"/>
                <w:tab w:val="left" w:pos="1034"/>
              </w:tabs>
              <w:spacing w:after="0" w:line="240" w:lineRule="exact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AAB">
              <w:rPr>
                <w:rFonts w:ascii="Times New Roman" w:hAnsi="Times New Roman"/>
                <w:sz w:val="24"/>
                <w:szCs w:val="24"/>
              </w:rPr>
              <w:t>3.2. Сведения о системе управления качеством на заводе-изготовителе (</w:t>
            </w:r>
            <w:r w:rsidRPr="00E73AAB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E73AA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73AAB" w:rsidRPr="00E73AAB" w:rsidRDefault="00E73AAB" w:rsidP="00E73AAB">
            <w:pPr>
              <w:spacing w:after="0" w:line="240" w:lineRule="exact"/>
              <w:ind w:firstLine="426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E73AAB">
              <w:rPr>
                <w:rFonts w:ascii="Times New Roman" w:hAnsi="Times New Roman"/>
                <w:sz w:val="24"/>
                <w:szCs w:val="24"/>
              </w:rPr>
              <w:t xml:space="preserve">3.3. Заявление участника о </w:t>
            </w:r>
            <w:r w:rsidRPr="00E73AAB">
              <w:rPr>
                <w:rFonts w:ascii="Times New Roman" w:eastAsia="MS Minngs" w:hAnsi="Times New Roman"/>
                <w:sz w:val="24"/>
                <w:szCs w:val="24"/>
              </w:rPr>
              <w:t>наличии локальной сервисной службы, осуществляющей техническую поддержку, гарантийное обслуживание поставляемого оборудования (с учетом территориальной расположенности РБ) в соответствии с требованиями фирмы производителя.</w:t>
            </w:r>
          </w:p>
          <w:p w:rsidR="00E73AAB" w:rsidRPr="00E73AAB" w:rsidRDefault="00E73AAB" w:rsidP="00E73AAB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AA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E73AAB">
              <w:rPr>
                <w:rFonts w:ascii="Times New Roman" w:hAnsi="Times New Roman"/>
                <w:sz w:val="24"/>
                <w:szCs w:val="24"/>
              </w:rPr>
              <w:t xml:space="preserve"> Копия свидетельства о регистрации или выписка из торгового регистра страны учреждения, или иное эквивалентное доказательство юридического статуса организации в соответствии с законодательством страны учреждения. </w:t>
            </w:r>
          </w:p>
          <w:p w:rsidR="00E73AAB" w:rsidRPr="00E73AAB" w:rsidRDefault="00E73AAB" w:rsidP="00E73AAB">
            <w:pPr>
              <w:tabs>
                <w:tab w:val="left" w:pos="709"/>
              </w:tabs>
              <w:spacing w:after="0" w:line="240" w:lineRule="exact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AAB">
              <w:rPr>
                <w:rFonts w:ascii="Times New Roman" w:hAnsi="Times New Roman"/>
                <w:sz w:val="24"/>
                <w:szCs w:val="24"/>
              </w:rPr>
              <w:t xml:space="preserve">Копия документа, исполненного на иностранном языке, представляется с переводом на русский язык.   </w:t>
            </w:r>
          </w:p>
          <w:p w:rsidR="00EC27E6" w:rsidRPr="00E73AAB" w:rsidRDefault="00E73AAB" w:rsidP="00E73AAB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A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73A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73AAB">
              <w:rPr>
                <w:rFonts w:ascii="Times New Roman" w:hAnsi="Times New Roman"/>
                <w:sz w:val="24"/>
                <w:szCs w:val="24"/>
              </w:rPr>
              <w:t>. Документ, подтверждающий страну происхождения товара (для выполнения требований п.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E73AAB">
              <w:rPr>
                <w:rFonts w:ascii="Times New Roman" w:hAnsi="Times New Roman"/>
                <w:sz w:val="24"/>
                <w:szCs w:val="24"/>
              </w:rPr>
              <w:t xml:space="preserve"> конкурсной документации).</w:t>
            </w:r>
          </w:p>
          <w:p w:rsidR="004960F0" w:rsidRPr="00EC27E6" w:rsidRDefault="00EC27E6" w:rsidP="00EC27E6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960F0" w:rsidRPr="00EC27E6">
              <w:rPr>
                <w:rFonts w:ascii="Times New Roman" w:hAnsi="Times New Roman"/>
                <w:sz w:val="24"/>
                <w:szCs w:val="24"/>
              </w:rPr>
              <w:t xml:space="preserve">Участник обязан изучить настоящую Инструкцию и приложения к ней в полном объеме. Невозможность предоставления участником всей требуемой Заказчиком, согласно данным документам, информации или же подача предложения, не отвечающего в полном объеме настоящим документам, предоставляют собой риск для участника, и являются основанием для отклонения его предложения.     </w:t>
            </w:r>
          </w:p>
          <w:p w:rsidR="004960F0" w:rsidRPr="00EC27E6" w:rsidRDefault="004960F0" w:rsidP="00EC27E6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7E6">
              <w:rPr>
                <w:rFonts w:ascii="Times New Roman" w:hAnsi="Times New Roman"/>
                <w:sz w:val="24"/>
                <w:szCs w:val="24"/>
              </w:rPr>
              <w:t xml:space="preserve">  Направление участником своего предложения Заказчику подтверждает согласие участника со всеми условиями и требованиями Заказчика, установленными в настоящей Инструкции, и согласие заключить договор на указанных Заказчиком условиях.</w:t>
            </w:r>
          </w:p>
          <w:p w:rsidR="004960F0" w:rsidRPr="00EC27E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sz w:val="24"/>
                <w:szCs w:val="24"/>
              </w:rPr>
              <w:t>Участник может быть отстранен от участия в закупке в любой момент до заключения договора, если организатор обнаружит, что участником представлена недостоверная информация.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Порядок, место, дата окончания срока подготовки и подачи предложений на участие в процедуре закупки</w:t>
            </w:r>
          </w:p>
          <w:p w:rsidR="004960F0" w:rsidRPr="00E61B11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по адресу 222518, Республика Беларусь,  Минская обл.,  г. Борисов,  ул. Чапаева 64 до </w:t>
            </w:r>
            <w:r w:rsidRPr="008313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98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</w:t>
            </w:r>
            <w:r w:rsidR="005D3F00" w:rsidRP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135F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Конкурсные п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будут регистрироваться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порядке их поступления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D2">
              <w:rPr>
                <w:rFonts w:ascii="Times New Roman" w:hAnsi="Times New Roman" w:cs="Times New Roman"/>
                <w:sz w:val="24"/>
                <w:szCs w:val="24"/>
              </w:rPr>
              <w:t>По требованию участника ему выдается расписка с указанием даты и времени получения его конкурсного предложения. Участники, подавшие конкурсные предложения, обязаны обеспечить конфиденциальность сведений, содержащихся в конкурсных предложениях, до вскрытия конвертов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BA1B5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A1B5A">
              <w:rPr>
                <w:rFonts w:ascii="Times New Roman" w:hAnsi="Times New Roman"/>
                <w:sz w:val="24"/>
                <w:szCs w:val="24"/>
              </w:rPr>
              <w:t>Конверт  с конкурсным предложением не вскрывается и возвращается представившему его участнику в случае, если конкурсное предложение получено после истечения окончательного срока представления конкурсных предложений.</w:t>
            </w:r>
          </w:p>
          <w:p w:rsidR="004960F0" w:rsidRPr="00A9107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вправе  </w:t>
            </w:r>
            <w:proofErr w:type="gramStart"/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изменить  или  отозвать</w:t>
            </w:r>
            <w:proofErr w:type="gramEnd"/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  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предложение до истечения срока для подготовки и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После  истечения  срока  для подготовки 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несение изменений по существу предложения.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640" w:type="dxa"/>
            <w:gridSpan w:val="5"/>
          </w:tcPr>
          <w:p w:rsidR="004960F0" w:rsidRPr="00CA519A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дата окончания срока предоставления участникам процедуры закупки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разъяснени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положений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конкурсных документов</w:t>
            </w:r>
          </w:p>
          <w:p w:rsidR="004960F0" w:rsidRPr="003B6A08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вправе обратиться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09462D">
              <w:rPr>
                <w:rFonts w:ascii="Times New Roman" w:hAnsi="Times New Roman" w:cs="Times New Roman"/>
                <w:sz w:val="24"/>
                <w:szCs w:val="24"/>
              </w:rPr>
              <w:t>ОАО «Борисовский завод медицинских препаратов»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с запросом о разъяснении  конкурсных  документов, но не позднее </w:t>
            </w:r>
            <w:r w:rsidR="00E73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дней до истечения срока для подготовки и подачи предложений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 должен быть отправлен через сайт оператора торговой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icetrade</w:t>
            </w:r>
            <w:proofErr w:type="spellEnd"/>
            <w:r w:rsidRPr="003B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3B6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Заказчик вправе по собственной инициативе либо по запросу какого-либо участника изменить и (или) дополнить конкурсные документы до истечения срока для подготовки и подачи предложений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изменения в приглашении к участию в закупке и (или) конкурсную документацию внесены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В  случае  обращения  одного  или нескольких участников с обоснованной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просьбой   о   продлении   срока   для   подготовки  и  подачи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вправе продлить этот срок (в период до его истечения).</w:t>
            </w:r>
          </w:p>
          <w:p w:rsidR="004960F0" w:rsidRPr="00A9107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47772C">
              <w:rPr>
                <w:rFonts w:ascii="Times New Roman" w:hAnsi="Times New Roman" w:cs="Times New Roman"/>
                <w:sz w:val="24"/>
                <w:szCs w:val="24"/>
              </w:rPr>
              <w:t>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уведомлений, также информация о продлении срока представления конкурсных предложений размещается в открытом доступе.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 оценки и сравнения предложений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процедуры закупки</w:t>
            </w:r>
          </w:p>
          <w:p w:rsidR="004960F0" w:rsidRPr="00CA519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>1.  Оценка  данных  участников  будет  проведена на стадии до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>конкурсных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следующем порядке: 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рассматриваются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 xml:space="preserve"> на их соответствие техническому заданию и другим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Участники, предложения которых будут признаны соответствующими, допускаются к оценке предложений.</w:t>
            </w:r>
          </w:p>
          <w:p w:rsidR="004960F0" w:rsidRPr="002A05E2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  Оценка  предложений  будет  проведена  в том случае, если два и более предложения соответствуют требованиям конкурсных документов.</w:t>
            </w:r>
          </w:p>
          <w:p w:rsidR="004960F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   Оценка   предложений   будет  проводиться  в  соответствии  со следующим        критерием: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8927" w:type="dxa"/>
              <w:tblInd w:w="1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1088"/>
              <w:gridCol w:w="5778"/>
              <w:gridCol w:w="2061"/>
            </w:tblGrid>
            <w:tr w:rsidR="004960F0" w:rsidRPr="00031CEC" w:rsidTr="00031CEC">
              <w:tc>
                <w:tcPr>
                  <w:tcW w:w="108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Наименование критерия оценки 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Удельный вес критерия</w:t>
                  </w:r>
                </w:p>
              </w:tc>
            </w:tr>
            <w:tr w:rsidR="004960F0" w:rsidRPr="00031CEC" w:rsidTr="00031CEC">
              <w:tc>
                <w:tcPr>
                  <w:tcW w:w="108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4960F0" w:rsidRDefault="004960F0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Наилучшая цена   предложения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4960F0" w:rsidRDefault="004E1FDC" w:rsidP="004E1FDC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4960F0" w:rsidRPr="004960F0">
                    <w:rPr>
                      <w:rFonts w:ascii="Times New Roman" w:hAnsi="Times New Roman"/>
                      <w:sz w:val="20"/>
                      <w:szCs w:val="20"/>
                    </w:rPr>
                    <w:t>0 % (0,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4960F0" w:rsidRPr="004960F0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E73AAB" w:rsidRPr="00031CEC" w:rsidTr="00031CEC">
              <w:tc>
                <w:tcPr>
                  <w:tcW w:w="1088" w:type="dxa"/>
                  <w:vAlign w:val="center"/>
                </w:tcPr>
                <w:p w:rsidR="00E73AAB" w:rsidRPr="00031CEC" w:rsidRDefault="00E73AAB" w:rsidP="00815D91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78" w:type="dxa"/>
                  <w:vAlign w:val="center"/>
                </w:tcPr>
                <w:p w:rsidR="00E73AAB" w:rsidRPr="004960F0" w:rsidRDefault="00E73AAB" w:rsidP="00815D91">
                  <w:pPr>
                    <w:spacing w:after="0" w:line="240" w:lineRule="exact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Наилучшие условия оплаты</w:t>
                  </w:r>
                </w:p>
              </w:tc>
              <w:tc>
                <w:tcPr>
                  <w:tcW w:w="2061" w:type="dxa"/>
                  <w:vAlign w:val="center"/>
                </w:tcPr>
                <w:p w:rsidR="00E73AAB" w:rsidRDefault="00E73AAB" w:rsidP="00815D91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10% (0,1)</w:t>
                  </w:r>
                </w:p>
              </w:tc>
            </w:tr>
            <w:tr w:rsidR="00E73AAB" w:rsidRPr="00031CEC" w:rsidTr="00031CEC">
              <w:tc>
                <w:tcPr>
                  <w:tcW w:w="1088" w:type="dxa"/>
                  <w:vAlign w:val="center"/>
                </w:tcPr>
                <w:p w:rsidR="00E73AAB" w:rsidRPr="00031CEC" w:rsidRDefault="00E73AAB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Pr="00031CEC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78" w:type="dxa"/>
                  <w:vAlign w:val="center"/>
                </w:tcPr>
                <w:p w:rsidR="00E73AAB" w:rsidRPr="004960F0" w:rsidRDefault="00E73AAB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Наилучшие сроки поставки</w:t>
                  </w:r>
                </w:p>
              </w:tc>
              <w:tc>
                <w:tcPr>
                  <w:tcW w:w="2061" w:type="dxa"/>
                  <w:vAlign w:val="center"/>
                </w:tcPr>
                <w:p w:rsidR="00E73AAB" w:rsidRPr="004960F0" w:rsidRDefault="00E73AAB" w:rsidP="00E73AAB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0 % (0,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E73AAB" w:rsidRPr="00031CEC" w:rsidTr="00031CEC">
              <w:tc>
                <w:tcPr>
                  <w:tcW w:w="1088" w:type="dxa"/>
                </w:tcPr>
                <w:p w:rsidR="00E73AAB" w:rsidRPr="00031CEC" w:rsidRDefault="00E73AAB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8" w:type="dxa"/>
                </w:tcPr>
                <w:p w:rsidR="00E73AAB" w:rsidRPr="00031CEC" w:rsidRDefault="00E73AAB" w:rsidP="00EC27E6">
                  <w:pPr>
                    <w:spacing w:after="0" w:line="240" w:lineRule="exac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061" w:type="dxa"/>
                </w:tcPr>
                <w:p w:rsidR="00E73AAB" w:rsidRPr="00031CEC" w:rsidRDefault="00E73AAB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100 % (1,0)</w:t>
                  </w:r>
                </w:p>
              </w:tc>
            </w:tr>
          </w:tbl>
          <w:p w:rsidR="004960F0" w:rsidRPr="009728A6" w:rsidRDefault="004960F0" w:rsidP="00EC27E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Наилучшая цена</w:t>
            </w:r>
            <w:r w:rsidRPr="009728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предложения</w:t>
            </w:r>
            <w:r w:rsidRPr="009728A6">
              <w:rPr>
                <w:rFonts w:ascii="Times New Roman" w:hAnsi="Times New Roman"/>
                <w:sz w:val="24"/>
                <w:szCs w:val="24"/>
              </w:rPr>
              <w:t xml:space="preserve">: предпочтение будет отдано наименьшей цене предложения. </w:t>
            </w:r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proofErr w:type="spellEnd"/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D724F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стоимость предложения оцениваемого участника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proofErr w:type="spellEnd"/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стоимость из представленных предложений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  <w:r w:rsidR="006028A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(0,8</w:t>
            </w:r>
            <w:r w:rsidR="007A09F3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E73AAB" w:rsidRPr="00DA09AF" w:rsidRDefault="00E73AAB" w:rsidP="00E73AAB">
            <w:pPr>
              <w:pStyle w:val="Style7"/>
              <w:widowControl/>
              <w:spacing w:line="240" w:lineRule="exact"/>
              <w:ind w:firstLine="0"/>
              <w:rPr>
                <w:rStyle w:val="FontStyle16"/>
                <w:u w:val="single"/>
              </w:rPr>
            </w:pPr>
            <w:r w:rsidRPr="00DA09AF">
              <w:rPr>
                <w:snapToGrid w:val="0"/>
                <w:u w:val="single"/>
              </w:rPr>
              <w:t xml:space="preserve">Наилучшие </w:t>
            </w:r>
            <w:r>
              <w:rPr>
                <w:snapToGrid w:val="0"/>
                <w:u w:val="single"/>
              </w:rPr>
              <w:t>условия оплаты -</w:t>
            </w:r>
            <w:r w:rsidRPr="00D724F4">
              <w:t xml:space="preserve"> </w:t>
            </w:r>
            <w:r w:rsidRPr="009728A6">
              <w:t xml:space="preserve">предпочтение будет </w:t>
            </w:r>
            <w:r>
              <w:t>отдано наилучшим условиям оплаты.</w:t>
            </w:r>
          </w:p>
          <w:p w:rsidR="00E73AAB" w:rsidRDefault="00E73AAB" w:rsidP="00E73AAB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Условия оплаты участника оцениваются в три этапа с общим удельным весом 0,1 следующим образом:</w:t>
            </w:r>
          </w:p>
          <w:p w:rsidR="00E73AAB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i/>
                <w:sz w:val="24"/>
                <w:szCs w:val="24"/>
              </w:rPr>
              <w:t>1й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= 0,02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% от стоимости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 xml:space="preserve">: до момента поступления на </w:t>
            </w:r>
            <w:proofErr w:type="gramStart"/>
            <w:r w:rsidRPr="004E1FDC">
              <w:rPr>
                <w:rFonts w:ascii="Times New Roman" w:hAnsi="Times New Roman"/>
                <w:sz w:val="24"/>
                <w:szCs w:val="24"/>
              </w:rPr>
              <w:t>таможенную</w:t>
            </w:r>
            <w:proofErr w:type="gram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территории РБ (для нерезидентов РБ) / склад заказчика (для резидентов РБ)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3AAB" w:rsidRPr="004E1FDC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 xml:space="preserve">Наилучшими условиями считается – отсутствие предоплаты либо </w:t>
            </w:r>
            <w:proofErr w:type="gramStart"/>
            <w:r w:rsidRPr="004E1FDC">
              <w:rPr>
                <w:rFonts w:ascii="Times New Roman" w:hAnsi="Times New Roman"/>
                <w:sz w:val="24"/>
                <w:szCs w:val="24"/>
              </w:rPr>
              <w:t>наименьший</w:t>
            </w:r>
            <w:proofErr w:type="gram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% от стоимости предложения;</w:t>
            </w:r>
          </w:p>
          <w:p w:rsidR="00E73AAB" w:rsidRPr="004E1FDC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>Участник, предлагающий наилучшие условия  получает балл – 0,02</w:t>
            </w:r>
          </w:p>
          <w:p w:rsidR="00E73AAB" w:rsidRPr="004E1FDC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ежду остальными участниками балл распределяется следующим образом:</w:t>
            </w:r>
          </w:p>
          <w:p w:rsidR="00E73AAB" w:rsidRPr="004E1FDC" w:rsidRDefault="00E73AAB" w:rsidP="00E73AA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 xml:space="preserve">Формула расчета: 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>*(%пр - %л) / %пр</w:t>
            </w:r>
          </w:p>
          <w:p w:rsidR="00E73AAB" w:rsidRPr="004A7A04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i/>
                <w:sz w:val="24"/>
                <w:szCs w:val="24"/>
              </w:rPr>
              <w:t>2й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= 0,03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 xml:space="preserve">% от стоимости предложения: после поступления на </w:t>
            </w:r>
            <w:proofErr w:type="gramStart"/>
            <w:r w:rsidRPr="004A7A04">
              <w:rPr>
                <w:rFonts w:ascii="Times New Roman" w:hAnsi="Times New Roman"/>
                <w:sz w:val="24"/>
                <w:szCs w:val="24"/>
              </w:rPr>
              <w:t>таможенную</w:t>
            </w:r>
            <w:proofErr w:type="gram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территории РБ (для нерезидентов РБ) / склад заказчика (для резидентов РБ)</w:t>
            </w:r>
          </w:p>
          <w:p w:rsidR="00E73AAB" w:rsidRPr="004A7A04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 xml:space="preserve">Наилучшими условиями считается – </w:t>
            </w:r>
            <w:proofErr w:type="gramStart"/>
            <w:r w:rsidRPr="004A7A04">
              <w:rPr>
                <w:rFonts w:ascii="Times New Roman" w:hAnsi="Times New Roman"/>
                <w:sz w:val="24"/>
                <w:szCs w:val="24"/>
              </w:rPr>
              <w:t>наибольший</w:t>
            </w:r>
            <w:proofErr w:type="gram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% от стоимости предложения</w:t>
            </w:r>
          </w:p>
          <w:p w:rsidR="00E73AAB" w:rsidRPr="004A7A04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 xml:space="preserve">Участник, предлагающий наилучшие условия  получает балл – 0,03 </w:t>
            </w:r>
          </w:p>
          <w:p w:rsidR="00E73AAB" w:rsidRPr="004A7A04" w:rsidRDefault="00E73AAB" w:rsidP="00E73AA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ежду остальными участниками балл распределяется следующим образом: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 xml:space="preserve"> Формула расчета: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>*(%л - %пр) / %л</w:t>
            </w:r>
          </w:p>
          <w:p w:rsidR="00E73AAB" w:rsidRPr="004A7A04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4A7A04">
              <w:rPr>
                <w:rFonts w:ascii="Times New Roman" w:hAnsi="Times New Roman"/>
                <w:i/>
                <w:sz w:val="24"/>
                <w:szCs w:val="24"/>
              </w:rPr>
              <w:t>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= 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5): 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>% от стоимости предложения: после ввода оборудования в эксплуатацию</w:t>
            </w:r>
          </w:p>
          <w:p w:rsidR="00E73AAB" w:rsidRPr="004A7A04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 xml:space="preserve">Наилучшими условиями считается – </w:t>
            </w:r>
            <w:proofErr w:type="gramStart"/>
            <w:r w:rsidRPr="004A7A04">
              <w:rPr>
                <w:rFonts w:ascii="Times New Roman" w:hAnsi="Times New Roman"/>
                <w:sz w:val="24"/>
                <w:szCs w:val="24"/>
              </w:rPr>
              <w:t>наибольший</w:t>
            </w:r>
            <w:proofErr w:type="gram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% от стоимости предложения</w:t>
            </w:r>
          </w:p>
          <w:p w:rsidR="00E73AAB" w:rsidRPr="004A7A04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Участник, предлагающий наилучшие условия  получает балл – 0,0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AAB" w:rsidRPr="004A7A04" w:rsidRDefault="00E73AAB" w:rsidP="00E73AA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ежду остальными участниками балл распределяется следующим образом: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 xml:space="preserve"> Формула расчета: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>*(%л - %пр) / %л</w:t>
            </w:r>
          </w:p>
          <w:p w:rsidR="00E73AAB" w:rsidRPr="004A7A04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где %пр - % от стоимости предложения оцениваемого участника;</w:t>
            </w:r>
          </w:p>
          <w:p w:rsidR="00E73AAB" w:rsidRPr="004A7A04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%</w:t>
            </w:r>
            <w:proofErr w:type="gramStart"/>
            <w:r w:rsidRPr="004A7A0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- % от стоимости предложения участника, предлагающего наилучшие условия</w:t>
            </w:r>
          </w:p>
          <w:p w:rsidR="004960F0" w:rsidRPr="00DA09AF" w:rsidRDefault="004960F0" w:rsidP="00EC27E6">
            <w:pPr>
              <w:pStyle w:val="Style7"/>
              <w:widowControl/>
              <w:spacing w:line="240" w:lineRule="exact"/>
              <w:ind w:firstLine="0"/>
              <w:rPr>
                <w:rStyle w:val="FontStyle16"/>
                <w:u w:val="single"/>
              </w:rPr>
            </w:pPr>
            <w:r w:rsidRPr="00DA09AF">
              <w:rPr>
                <w:snapToGrid w:val="0"/>
                <w:u w:val="single"/>
              </w:rPr>
              <w:t xml:space="preserve">Наилучшие </w:t>
            </w:r>
            <w:r>
              <w:rPr>
                <w:snapToGrid w:val="0"/>
                <w:u w:val="single"/>
              </w:rPr>
              <w:t>сроки поставки -</w:t>
            </w:r>
            <w:r w:rsidRPr="00D724F4">
              <w:t xml:space="preserve"> </w:t>
            </w:r>
            <w:r w:rsidRPr="009728A6">
              <w:t xml:space="preserve">предпочтение будет </w:t>
            </w:r>
            <w:r>
              <w:t>отдано наиболее быстрому сроку поставки</w:t>
            </w:r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*(</w:t>
            </w:r>
            <w:r w:rsidRPr="00B33EE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4960F0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Где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срок поставки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оцениваемого участника;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срок поставки из представленных предложений;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  <w:r w:rsidR="007A09F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(0,</w:t>
            </w:r>
            <w:r w:rsidR="00E73AAB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7A09F3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73625D" w:rsidRPr="0073625D" w:rsidRDefault="0073625D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4. </w:t>
            </w:r>
            <w:r w:rsidRPr="0073625D">
              <w:rPr>
                <w:rFonts w:ascii="Times New Roman" w:hAnsi="Times New Roman"/>
                <w:sz w:val="24"/>
                <w:szCs w:val="24"/>
              </w:rPr>
              <w:t xml:space="preserve">При оценке конкурсных предложений, для приведения цен конкурсных предложений к единой валюте будет использован белорусский рубль по курсу Национального банка Республики Беларусь, установленный на день вскрытия конвертов с конкурсными  предложениями при наличии предложений от резидентов Республики Беларусь выраженных в белорусских рублях. При отсутствии предложений от резидентов Республики Беларусь, выраженных в белорусских рублях  для приведения предложений к единой валюте будет использована наиболее массово представленная валюта </w:t>
            </w:r>
            <w:proofErr w:type="gramStart"/>
            <w:r w:rsidRPr="0073625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73625D">
              <w:rPr>
                <w:rFonts w:ascii="Times New Roman" w:hAnsi="Times New Roman"/>
                <w:sz w:val="24"/>
                <w:szCs w:val="24"/>
              </w:rPr>
              <w:t xml:space="preserve"> допустимых</w:t>
            </w:r>
          </w:p>
          <w:p w:rsidR="004960F0" w:rsidRPr="000975B7" w:rsidRDefault="0073625D" w:rsidP="00EC27E6">
            <w:pPr>
              <w:pStyle w:val="ConsPlusNonformat"/>
              <w:spacing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960F0" w:rsidRPr="002A05E2">
              <w:rPr>
                <w:rFonts w:ascii="Times New Roman" w:hAnsi="Times New Roman"/>
                <w:sz w:val="24"/>
                <w:szCs w:val="24"/>
              </w:rPr>
              <w:t xml:space="preserve">. В результате оценки конкурсных предложений каждому из них присваивается порядковый номер (место) по степени выгодности для заключения договора. </w:t>
            </w:r>
          </w:p>
          <w:p w:rsidR="004960F0" w:rsidRPr="00031CEC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05E2">
              <w:rPr>
                <w:rFonts w:ascii="Times New Roman" w:hAnsi="Times New Roman"/>
                <w:sz w:val="24"/>
                <w:szCs w:val="24"/>
              </w:rPr>
              <w:t xml:space="preserve">Если в нескольких конкурсных предложениях содержатся одинаковые условия либо двум и более конкурсным предложениям в результате оценки присвоен порядковый номер 1 (первое место), то поставщиком (подрядчиком, исполнителем) из числа названных участников выбирается тот, </w:t>
            </w:r>
            <w:r>
              <w:rPr>
                <w:rFonts w:ascii="Times New Roman" w:hAnsi="Times New Roman"/>
                <w:sz w:val="24"/>
                <w:szCs w:val="24"/>
              </w:rPr>
              <w:t>цена предложения которого меньше.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проведения процедуры закупки:</w:t>
            </w:r>
          </w:p>
          <w:p w:rsidR="004960F0" w:rsidRPr="00031CEC" w:rsidRDefault="004960F0" w:rsidP="00EC27E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031C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Открытие предложений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1.1.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конкурсными   предложениями   будет   производиться   комиссией   в день, установленный в качестве окончательного их представления или продленного окончательного срока по 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следующему адресу: 222518, Республика Беларусь,  Минская обл.,  г. Борисов,  ул. Чапаева 64 в </w:t>
            </w:r>
            <w:r w:rsidRPr="00E4517E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985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</w:t>
            </w:r>
            <w:r w:rsidR="005D3F00" w:rsidRP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2.  Все участники, представившие предложения в установленные сроки, или   их   представители  вправе  присутствовать  при  вскрытии конвертов с   конкурсными  предложениями. Представитель участника должен иметь доверенность с указанием данных ему полномочий. В иных заседании конкурсной комиссии претендент не участвует.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3. При вскрытии конвертов 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участника, цена его конкурсного предложения, условия поставки товара (выполнения работ, оказания услуг), порядок расчетов. Данные заносятся в протокол заседания  комиссии.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4. Во время вскрытия конвертов комиссия не вправе принимать решение об отклонении конкретных или всех конкурсных предложений.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5.  К дальнейшему участию в конкурсе допускаются только те конкурсные предложения, которые объявлены при вскрытии конвертов.</w:t>
            </w:r>
          </w:p>
          <w:p w:rsidR="004960F0" w:rsidRDefault="004960F0" w:rsidP="000929A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6. Конкурсные предложения, прошедшие процедуру вскрытия конвертов, подлежат рассмотрению комиссией на их соответствие требованиям конкурсных документов, как правило, в течение десяти рабочих дней со дня проведения процедуры вскрытия конвертов. В случае необходимости срок рассмотрения может быть продлен.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Рассмотрение предложений</w:t>
            </w:r>
          </w:p>
          <w:p w:rsidR="004960F0" w:rsidRPr="00BC544B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1.  Рассмотрению  на соответствие требованиям конкурсных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подлежат предложения, прошедшие процедуру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вскрытия конвертов с конкурсными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BC544B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2.   Комиссия   может   просить   участников  дать  разъяснения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представленным   ими  конкурсным  предложениям.  При  этом  не  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изменение сути предложений. Не допускается также изменение цены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или  внесение  других  изменений  и  (или)  дополнений,  вследствие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предложение, не соответствующее требованиям конкурсных документов, стало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соответствовать   этим  требованиям  (за  исключением  исправления  ошибок,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включая  арифметические,  и устранения неточностей по предложению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(организатора)).</w:t>
            </w:r>
          </w:p>
          <w:p w:rsidR="00A035D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3.   В  случае  выявления  несоответствий  предложения 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может  уведомить  об  этом  участника,  представившего такое предложение,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предложить  ему  внести  соответствующие  изменения в течение определенного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срока.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Отклонение предложений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1. Комиссия вправе отклонить конкретное конкурсное предложение в случаях, когда: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 предложение не отвечает требованиям конкурсных документов, в том числе квалификационным требованиям;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 отказался  исправить  выявленные в нем ошибки, включая арифметические, и (или) устранить неточности по предложению заказчика (организатора);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не может быть участников в соответствии с п.2.5 Постановления Совета Министров Республики Беларусь от 15.03.2012 №229 «О совершенствовании отношений в области закупок товаров (работ, услуг) за счет собственных средств»;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07AA">
              <w:rPr>
                <w:rFonts w:ascii="Times New Roman" w:hAnsi="Times New Roman"/>
                <w:sz w:val="24"/>
                <w:szCs w:val="24"/>
              </w:rPr>
              <w:t>- по истечении окончательного срока представления конкурсных предложений участником представлено новое конкурсное предложение, в этом случае отклоняются оба конкурсных предложения;</w:t>
            </w:r>
          </w:p>
          <w:p w:rsidR="004960F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участник-победитель,  представивший  его, не выполняет установленные в конкурсных документах требования, предшествующие подписанию договора.</w:t>
            </w:r>
          </w:p>
          <w:p w:rsidR="004960F0" w:rsidRPr="0083135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предложение содержит экономически </w:t>
            </w: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невыгодные для заказчика условия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3.2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.    Уведомление    участник</w:t>
            </w:r>
            <w:proofErr w:type="gram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),   предложение(я)   которого(</w:t>
            </w:r>
            <w:proofErr w:type="spell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) отклонено(ы),  с  указанием  причины  отклонения будет направлено в течение 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рабоч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дн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со  дня принятия решения о выборе участника-победителя либо   об   отмене  процедуры    закупки  или  признании  ее несостоявшейся.</w:t>
            </w:r>
          </w:p>
          <w:p w:rsidR="004960F0" w:rsidRPr="00031CEC" w:rsidRDefault="004960F0" w:rsidP="00EC27E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P685"/>
            <w:bookmarkEnd w:id="0"/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Извещение о результате конкурса</w:t>
            </w:r>
          </w:p>
          <w:p w:rsidR="004960F0" w:rsidRPr="00EB4538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О  результатах  выбора  участника-победителя  будет  направлено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соответствующее  уведомление  всем участникам в течение 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даты принятия</w:t>
            </w:r>
            <w:proofErr w:type="gramEnd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этом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2.  Сообщение  о  результате  открытого  конкурса заказчик размещает    на    официальном    сайте   после   заключения   договора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участником-победителем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5B38" w:rsidRPr="00CA519A" w:rsidTr="00A576DA">
        <w:trPr>
          <w:trHeight w:val="736"/>
        </w:trPr>
        <w:tc>
          <w:tcPr>
            <w:tcW w:w="628" w:type="dxa"/>
            <w:vAlign w:val="center"/>
          </w:tcPr>
          <w:p w:rsidR="00145B38" w:rsidRDefault="00145B38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714" w:type="dxa"/>
            <w:tcBorders>
              <w:right w:val="single" w:sz="4" w:space="0" w:color="000000"/>
            </w:tcBorders>
          </w:tcPr>
          <w:p w:rsidR="00145B38" w:rsidRPr="00145B38" w:rsidRDefault="00145B38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применения преференциальной поправки</w:t>
            </w:r>
          </w:p>
        </w:tc>
        <w:tc>
          <w:tcPr>
            <w:tcW w:w="6926" w:type="dxa"/>
            <w:gridSpan w:val="4"/>
            <w:tcBorders>
              <w:left w:val="single" w:sz="4" w:space="0" w:color="000000"/>
            </w:tcBorders>
          </w:tcPr>
          <w:p w:rsidR="00145B38" w:rsidRPr="00DB690E" w:rsidRDefault="00145B38" w:rsidP="00EC27E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>
              <w:t>Не применяется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40" w:type="dxa"/>
            <w:gridSpan w:val="5"/>
          </w:tcPr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результаты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 конкурса</w:t>
            </w:r>
          </w:p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несостоявшимся в случае:</w:t>
            </w:r>
          </w:p>
          <w:p w:rsidR="004960F0" w:rsidRPr="00122F98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0FC" w:rsidRPr="00122F98"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поступило менее двух предложений на участие в процедуре закупки и комиссия, создаваемая для проведения процедур закупок, не воспользовалась правом признания победителем единственного участника конкурентной процедуры закупки</w:t>
            </w:r>
            <w:r w:rsidR="002A10FC" w:rsidRPr="00122F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отклонения предложений их осталось менее двух;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отклонены все предложения;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процедуры закупки не подписал договор на закупку;</w:t>
            </w:r>
          </w:p>
          <w:p w:rsidR="004960F0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становленном порядке.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Заказчик вправе отменить процедуру закупки и отклонить все  предложения  участников до выбора наилучшего из них в случае: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отсутствия необходимого объема финансирования;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утраты необходимости приобретения товаров;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изменение предмета закупки и (или) требований к квалификационным данным участников процедуры закупки.</w:t>
            </w:r>
          </w:p>
          <w:p w:rsidR="004960F0" w:rsidRPr="00597326" w:rsidRDefault="004960F0" w:rsidP="00EC27E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Заказчик оставляет за собой право, по решению соответствующей комиссии, проводящей процедуру закупки  провести переговоры по дополнительному снижению цены (предоставлению скидки) предложения с победителем </w:t>
            </w:r>
            <w:r w:rsidR="00D243B2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9208C2" w:rsidRDefault="004960F0" w:rsidP="00EC27E6">
            <w:pPr>
              <w:tabs>
                <w:tab w:val="left" w:pos="993"/>
              </w:tabs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ab/>
              <w:t xml:space="preserve">В случае если процедура не состоялась, Комиссия по проведению  закупок вправе принять решении о проведении повторного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 или перейти к иной процедуре закупки.</w:t>
            </w:r>
          </w:p>
        </w:tc>
      </w:tr>
      <w:tr w:rsidR="00A576DA" w:rsidRPr="00CA519A" w:rsidTr="00A576DA">
        <w:tc>
          <w:tcPr>
            <w:tcW w:w="628" w:type="dxa"/>
            <w:vAlign w:val="center"/>
          </w:tcPr>
          <w:p w:rsidR="00A576DA" w:rsidRDefault="00A576DA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714" w:type="dxa"/>
          </w:tcPr>
          <w:p w:rsidR="00A576DA" w:rsidRDefault="00A576DA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допуска товаров иностранного происхождения и поставщиков, предлагающих такие товары</w:t>
            </w:r>
          </w:p>
        </w:tc>
        <w:tc>
          <w:tcPr>
            <w:tcW w:w="6926" w:type="dxa"/>
            <w:gridSpan w:val="4"/>
          </w:tcPr>
          <w:p w:rsidR="00A576DA" w:rsidRPr="00DB690E" w:rsidRDefault="00E73AAB" w:rsidP="00A576DA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>
              <w:rPr>
                <w:szCs w:val="28"/>
              </w:rPr>
              <w:t xml:space="preserve">Устанавливаются в соответствии с п.2.18 Постановлением Совета Министров Республики Беларусь от </w:t>
            </w:r>
            <w:r w:rsidRPr="00DC453C">
              <w:rPr>
                <w:szCs w:val="28"/>
              </w:rPr>
              <w:t>15 марта 2012 г. N 229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40" w:type="dxa"/>
            <w:gridSpan w:val="5"/>
          </w:tcPr>
          <w:p w:rsidR="004960F0" w:rsidRPr="00CA519A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Акты законодательства о государственных закупках, в соответствии с которыми проводится процедура государственной закупки</w:t>
            </w:r>
          </w:p>
          <w:p w:rsidR="004960F0" w:rsidRPr="009208C2" w:rsidRDefault="004960F0" w:rsidP="005D3F00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 конкурс  проводится  в  соответствии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Совета Министров Республики Беларусь от 15.03.2012 №229 «О совершенствовании отношений в области закупок товаров (работ, услуг) за счет собственных средств» (с учетом изменений и дополнений)  и Порядком закупок товаров (работ, услуг) за счет собственных средств ОАО «БЗМП», 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Решением наблюдательного совета (протокол заседания наблюдательного совета ОАО «БЗМП» </w:t>
            </w:r>
            <w:r w:rsidR="0073625D" w:rsidRPr="00E75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6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7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25D">
              <w:rPr>
                <w:rFonts w:ascii="Times New Roman" w:hAnsi="Times New Roman" w:cs="Times New Roman"/>
                <w:sz w:val="24"/>
                <w:szCs w:val="24"/>
              </w:rPr>
              <w:t>3 от</w:t>
            </w:r>
            <w:r w:rsidR="0073625D" w:rsidRPr="00E7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6DA"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  <w:r w:rsidR="0073625D" w:rsidRPr="00597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3B6A08" w:rsidRDefault="003B6A08" w:rsidP="008C53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86" w:rsidRDefault="00557CDA" w:rsidP="00476A0B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№2                       </w:t>
      </w:r>
      <w:r w:rsidR="00E729B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А.А. Новиченок</w:t>
      </w:r>
    </w:p>
    <w:p w:rsidR="00122F98" w:rsidRDefault="00122F98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122F98" w:rsidSect="00E1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722"/>
    <w:multiLevelType w:val="hybridMultilevel"/>
    <w:tmpl w:val="E78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C58"/>
    <w:multiLevelType w:val="hybridMultilevel"/>
    <w:tmpl w:val="7F58D222"/>
    <w:lvl w:ilvl="0" w:tplc="9AF673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77D4"/>
    <w:multiLevelType w:val="hybridMultilevel"/>
    <w:tmpl w:val="B1942B4E"/>
    <w:lvl w:ilvl="0" w:tplc="DD0484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3">
    <w:nsid w:val="179976A8"/>
    <w:multiLevelType w:val="hybridMultilevel"/>
    <w:tmpl w:val="8E2EDC4C"/>
    <w:lvl w:ilvl="0" w:tplc="8332BDF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1EAE38B8"/>
    <w:multiLevelType w:val="hybridMultilevel"/>
    <w:tmpl w:val="79345AA8"/>
    <w:lvl w:ilvl="0" w:tplc="68B462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34AB4"/>
    <w:multiLevelType w:val="hybridMultilevel"/>
    <w:tmpl w:val="49CA3CCC"/>
    <w:lvl w:ilvl="0" w:tplc="E3721B78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08667F"/>
    <w:multiLevelType w:val="hybridMultilevel"/>
    <w:tmpl w:val="5164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B6FFD"/>
    <w:multiLevelType w:val="hybridMultilevel"/>
    <w:tmpl w:val="8A8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0E31"/>
    <w:multiLevelType w:val="hybridMultilevel"/>
    <w:tmpl w:val="3932A536"/>
    <w:lvl w:ilvl="0" w:tplc="8A488450">
      <w:start w:val="1"/>
      <w:numFmt w:val="decimal"/>
      <w:lvlText w:val="2.2.9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D5676"/>
    <w:multiLevelType w:val="hybridMultilevel"/>
    <w:tmpl w:val="DC24CC28"/>
    <w:lvl w:ilvl="0" w:tplc="7B14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00C73"/>
    <w:multiLevelType w:val="multilevel"/>
    <w:tmpl w:val="8CC003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/>
        <w:u w:val="single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1">
    <w:nsid w:val="3C4D0DED"/>
    <w:multiLevelType w:val="hybridMultilevel"/>
    <w:tmpl w:val="EAA081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D15115"/>
    <w:multiLevelType w:val="hybridMultilevel"/>
    <w:tmpl w:val="9058F324"/>
    <w:lvl w:ilvl="0" w:tplc="106ED37A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483222"/>
    <w:multiLevelType w:val="hybridMultilevel"/>
    <w:tmpl w:val="94D2C45A"/>
    <w:lvl w:ilvl="0" w:tplc="ADC86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>
    <w:nsid w:val="454C28D6"/>
    <w:multiLevelType w:val="hybridMultilevel"/>
    <w:tmpl w:val="24A2A718"/>
    <w:lvl w:ilvl="0" w:tplc="98209C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52FC52E1"/>
    <w:multiLevelType w:val="hybridMultilevel"/>
    <w:tmpl w:val="8DBAA8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605001"/>
    <w:multiLevelType w:val="hybridMultilevel"/>
    <w:tmpl w:val="EBA6C7BE"/>
    <w:lvl w:ilvl="0" w:tplc="494C68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F3AE4"/>
    <w:multiLevelType w:val="hybridMultilevel"/>
    <w:tmpl w:val="EA0207CE"/>
    <w:lvl w:ilvl="0" w:tplc="E26282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8">
    <w:nsid w:val="5CA318B8"/>
    <w:multiLevelType w:val="hybridMultilevel"/>
    <w:tmpl w:val="087840C8"/>
    <w:lvl w:ilvl="0" w:tplc="28FE23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918A4"/>
    <w:multiLevelType w:val="hybridMultilevel"/>
    <w:tmpl w:val="E3AE36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F54C02"/>
    <w:multiLevelType w:val="hybridMultilevel"/>
    <w:tmpl w:val="165C2BC8"/>
    <w:lvl w:ilvl="0" w:tplc="45A2D9A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>
    <w:nsid w:val="70251D61"/>
    <w:multiLevelType w:val="hybridMultilevel"/>
    <w:tmpl w:val="B09AB9DE"/>
    <w:lvl w:ilvl="0" w:tplc="BCAA7FDE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744463F"/>
    <w:multiLevelType w:val="hybridMultilevel"/>
    <w:tmpl w:val="19761254"/>
    <w:lvl w:ilvl="0" w:tplc="3A3EE7A2">
      <w:start w:val="1"/>
      <w:numFmt w:val="decimal"/>
      <w:lvlText w:val="2.3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15"/>
  </w:num>
  <w:num w:numId="5">
    <w:abstractNumId w:val="0"/>
  </w:num>
  <w:num w:numId="6">
    <w:abstractNumId w:val="20"/>
  </w:num>
  <w:num w:numId="7">
    <w:abstractNumId w:val="13"/>
  </w:num>
  <w:num w:numId="8">
    <w:abstractNumId w:val="14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4"/>
  </w:num>
  <w:num w:numId="18">
    <w:abstractNumId w:val="21"/>
  </w:num>
  <w:num w:numId="19">
    <w:abstractNumId w:val="18"/>
  </w:num>
  <w:num w:numId="20">
    <w:abstractNumId w:val="17"/>
  </w:num>
  <w:num w:numId="21">
    <w:abstractNumId w:val="22"/>
  </w:num>
  <w:num w:numId="22">
    <w:abstractNumId w:val="1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C53F2"/>
    <w:rsid w:val="00011310"/>
    <w:rsid w:val="000204FC"/>
    <w:rsid w:val="00021C14"/>
    <w:rsid w:val="00023F2A"/>
    <w:rsid w:val="00031CEC"/>
    <w:rsid w:val="000354C4"/>
    <w:rsid w:val="00035BE6"/>
    <w:rsid w:val="0005133D"/>
    <w:rsid w:val="0005722B"/>
    <w:rsid w:val="00063A93"/>
    <w:rsid w:val="00064EDB"/>
    <w:rsid w:val="000673E3"/>
    <w:rsid w:val="000853E2"/>
    <w:rsid w:val="000929AC"/>
    <w:rsid w:val="0009462D"/>
    <w:rsid w:val="000975B7"/>
    <w:rsid w:val="000B373B"/>
    <w:rsid w:val="000F1527"/>
    <w:rsid w:val="0010382A"/>
    <w:rsid w:val="00103D87"/>
    <w:rsid w:val="00105E44"/>
    <w:rsid w:val="001063D9"/>
    <w:rsid w:val="001118FF"/>
    <w:rsid w:val="0011466E"/>
    <w:rsid w:val="00122F98"/>
    <w:rsid w:val="00123004"/>
    <w:rsid w:val="00132ADC"/>
    <w:rsid w:val="00142675"/>
    <w:rsid w:val="00145B38"/>
    <w:rsid w:val="001656C0"/>
    <w:rsid w:val="00165FE6"/>
    <w:rsid w:val="0017081C"/>
    <w:rsid w:val="001B599A"/>
    <w:rsid w:val="001C5966"/>
    <w:rsid w:val="001D2A3D"/>
    <w:rsid w:val="001E6BAD"/>
    <w:rsid w:val="001F1E80"/>
    <w:rsid w:val="001F2140"/>
    <w:rsid w:val="001F7F86"/>
    <w:rsid w:val="00207718"/>
    <w:rsid w:val="00222E5B"/>
    <w:rsid w:val="00226327"/>
    <w:rsid w:val="00240814"/>
    <w:rsid w:val="00240BE4"/>
    <w:rsid w:val="00242B1C"/>
    <w:rsid w:val="00247E32"/>
    <w:rsid w:val="0025719B"/>
    <w:rsid w:val="00257855"/>
    <w:rsid w:val="0026094E"/>
    <w:rsid w:val="00277A71"/>
    <w:rsid w:val="002A05E2"/>
    <w:rsid w:val="002A0BE7"/>
    <w:rsid w:val="002A10FC"/>
    <w:rsid w:val="002B68A5"/>
    <w:rsid w:val="002C104C"/>
    <w:rsid w:val="002D1E00"/>
    <w:rsid w:val="002D483F"/>
    <w:rsid w:val="002D6C76"/>
    <w:rsid w:val="002F2E6F"/>
    <w:rsid w:val="002F65B7"/>
    <w:rsid w:val="00320E5D"/>
    <w:rsid w:val="00335451"/>
    <w:rsid w:val="0034114C"/>
    <w:rsid w:val="003B6A08"/>
    <w:rsid w:val="003C2408"/>
    <w:rsid w:val="003C785D"/>
    <w:rsid w:val="003D1270"/>
    <w:rsid w:val="003E15BF"/>
    <w:rsid w:val="00404DD9"/>
    <w:rsid w:val="004055CA"/>
    <w:rsid w:val="00405A2D"/>
    <w:rsid w:val="0040628E"/>
    <w:rsid w:val="004134C8"/>
    <w:rsid w:val="0042135F"/>
    <w:rsid w:val="004356A8"/>
    <w:rsid w:val="00437288"/>
    <w:rsid w:val="00440D0A"/>
    <w:rsid w:val="00452EF0"/>
    <w:rsid w:val="0045410C"/>
    <w:rsid w:val="00460979"/>
    <w:rsid w:val="00476A0B"/>
    <w:rsid w:val="00477B7B"/>
    <w:rsid w:val="00485ABF"/>
    <w:rsid w:val="004960F0"/>
    <w:rsid w:val="004A05C1"/>
    <w:rsid w:val="004A7A04"/>
    <w:rsid w:val="004D71BD"/>
    <w:rsid w:val="004E1FDC"/>
    <w:rsid w:val="004F166A"/>
    <w:rsid w:val="004F58B5"/>
    <w:rsid w:val="005018DB"/>
    <w:rsid w:val="00502268"/>
    <w:rsid w:val="0051176E"/>
    <w:rsid w:val="005201DC"/>
    <w:rsid w:val="005269D3"/>
    <w:rsid w:val="0053447A"/>
    <w:rsid w:val="00545C8A"/>
    <w:rsid w:val="00547216"/>
    <w:rsid w:val="0055329D"/>
    <w:rsid w:val="00557993"/>
    <w:rsid w:val="00557CDA"/>
    <w:rsid w:val="005804A9"/>
    <w:rsid w:val="00583EAB"/>
    <w:rsid w:val="005A6142"/>
    <w:rsid w:val="005B2295"/>
    <w:rsid w:val="005B2BDF"/>
    <w:rsid w:val="005C72A6"/>
    <w:rsid w:val="005D19A8"/>
    <w:rsid w:val="005D3F00"/>
    <w:rsid w:val="005E04D1"/>
    <w:rsid w:val="005E476C"/>
    <w:rsid w:val="005E4BFF"/>
    <w:rsid w:val="005E5E84"/>
    <w:rsid w:val="005F31EF"/>
    <w:rsid w:val="005F7A6B"/>
    <w:rsid w:val="00600D11"/>
    <w:rsid w:val="006028A7"/>
    <w:rsid w:val="00605886"/>
    <w:rsid w:val="00634F48"/>
    <w:rsid w:val="00636BC0"/>
    <w:rsid w:val="00643300"/>
    <w:rsid w:val="006556C8"/>
    <w:rsid w:val="00664CDF"/>
    <w:rsid w:val="00665B34"/>
    <w:rsid w:val="0066711B"/>
    <w:rsid w:val="00674ADF"/>
    <w:rsid w:val="0068127B"/>
    <w:rsid w:val="0068255C"/>
    <w:rsid w:val="00694670"/>
    <w:rsid w:val="006A374E"/>
    <w:rsid w:val="006B40B2"/>
    <w:rsid w:val="006C43BA"/>
    <w:rsid w:val="006C73DE"/>
    <w:rsid w:val="006E7DAF"/>
    <w:rsid w:val="006F70AF"/>
    <w:rsid w:val="0070322E"/>
    <w:rsid w:val="007158EA"/>
    <w:rsid w:val="007309A4"/>
    <w:rsid w:val="0073625D"/>
    <w:rsid w:val="00740196"/>
    <w:rsid w:val="00742C32"/>
    <w:rsid w:val="00755EEF"/>
    <w:rsid w:val="007613D7"/>
    <w:rsid w:val="00763C83"/>
    <w:rsid w:val="0076638D"/>
    <w:rsid w:val="00770D36"/>
    <w:rsid w:val="007716B7"/>
    <w:rsid w:val="00780ADF"/>
    <w:rsid w:val="00790182"/>
    <w:rsid w:val="00791921"/>
    <w:rsid w:val="00797AB0"/>
    <w:rsid w:val="007A09F3"/>
    <w:rsid w:val="007A5FD2"/>
    <w:rsid w:val="007B56D4"/>
    <w:rsid w:val="007B6C37"/>
    <w:rsid w:val="007C41AF"/>
    <w:rsid w:val="007D7F7B"/>
    <w:rsid w:val="007E07AA"/>
    <w:rsid w:val="007F255F"/>
    <w:rsid w:val="007F73EA"/>
    <w:rsid w:val="00810A7F"/>
    <w:rsid w:val="00815DE2"/>
    <w:rsid w:val="0082781D"/>
    <w:rsid w:val="0083135F"/>
    <w:rsid w:val="00855CCE"/>
    <w:rsid w:val="008811AC"/>
    <w:rsid w:val="00881A1E"/>
    <w:rsid w:val="00884135"/>
    <w:rsid w:val="0089562F"/>
    <w:rsid w:val="008A5B62"/>
    <w:rsid w:val="008B3714"/>
    <w:rsid w:val="008B7C6A"/>
    <w:rsid w:val="008C0935"/>
    <w:rsid w:val="008C4E8F"/>
    <w:rsid w:val="008C53F2"/>
    <w:rsid w:val="008D3093"/>
    <w:rsid w:val="008D3D30"/>
    <w:rsid w:val="008D5039"/>
    <w:rsid w:val="008F3121"/>
    <w:rsid w:val="009207E6"/>
    <w:rsid w:val="009208C2"/>
    <w:rsid w:val="00923393"/>
    <w:rsid w:val="00924824"/>
    <w:rsid w:val="00963D5D"/>
    <w:rsid w:val="009728A6"/>
    <w:rsid w:val="00974D97"/>
    <w:rsid w:val="00984A4C"/>
    <w:rsid w:val="00985463"/>
    <w:rsid w:val="00986C63"/>
    <w:rsid w:val="009915D9"/>
    <w:rsid w:val="0099523C"/>
    <w:rsid w:val="009A0FBD"/>
    <w:rsid w:val="009A2143"/>
    <w:rsid w:val="009A535C"/>
    <w:rsid w:val="009B24EE"/>
    <w:rsid w:val="009C240F"/>
    <w:rsid w:val="009C2719"/>
    <w:rsid w:val="009D64CD"/>
    <w:rsid w:val="009E1172"/>
    <w:rsid w:val="009E5AC4"/>
    <w:rsid w:val="009F0E0D"/>
    <w:rsid w:val="00A0109D"/>
    <w:rsid w:val="00A035D0"/>
    <w:rsid w:val="00A03BFC"/>
    <w:rsid w:val="00A04083"/>
    <w:rsid w:val="00A07323"/>
    <w:rsid w:val="00A23D14"/>
    <w:rsid w:val="00A34224"/>
    <w:rsid w:val="00A349D6"/>
    <w:rsid w:val="00A3677E"/>
    <w:rsid w:val="00A37B89"/>
    <w:rsid w:val="00A41982"/>
    <w:rsid w:val="00A516A1"/>
    <w:rsid w:val="00A576DA"/>
    <w:rsid w:val="00A660BF"/>
    <w:rsid w:val="00A73744"/>
    <w:rsid w:val="00A81525"/>
    <w:rsid w:val="00A9107F"/>
    <w:rsid w:val="00A91768"/>
    <w:rsid w:val="00A93E83"/>
    <w:rsid w:val="00AB1EFA"/>
    <w:rsid w:val="00AB34B9"/>
    <w:rsid w:val="00AC4A7D"/>
    <w:rsid w:val="00AD3FD8"/>
    <w:rsid w:val="00AE5B93"/>
    <w:rsid w:val="00AE7A1A"/>
    <w:rsid w:val="00B032AB"/>
    <w:rsid w:val="00B274C0"/>
    <w:rsid w:val="00B31D8E"/>
    <w:rsid w:val="00B33EEF"/>
    <w:rsid w:val="00B41D0F"/>
    <w:rsid w:val="00B64A6A"/>
    <w:rsid w:val="00BA1B5A"/>
    <w:rsid w:val="00BB1FDD"/>
    <w:rsid w:val="00BB36DB"/>
    <w:rsid w:val="00BB7289"/>
    <w:rsid w:val="00BC63D0"/>
    <w:rsid w:val="00BD7045"/>
    <w:rsid w:val="00BE162D"/>
    <w:rsid w:val="00BF4B1B"/>
    <w:rsid w:val="00C0370A"/>
    <w:rsid w:val="00C15122"/>
    <w:rsid w:val="00C22459"/>
    <w:rsid w:val="00C52573"/>
    <w:rsid w:val="00C53E72"/>
    <w:rsid w:val="00C672E9"/>
    <w:rsid w:val="00C72837"/>
    <w:rsid w:val="00C917EC"/>
    <w:rsid w:val="00C9399D"/>
    <w:rsid w:val="00CA519A"/>
    <w:rsid w:val="00CB674A"/>
    <w:rsid w:val="00CC06EC"/>
    <w:rsid w:val="00CC7745"/>
    <w:rsid w:val="00CD2957"/>
    <w:rsid w:val="00CF25D2"/>
    <w:rsid w:val="00CF41EF"/>
    <w:rsid w:val="00D0547E"/>
    <w:rsid w:val="00D1063C"/>
    <w:rsid w:val="00D16841"/>
    <w:rsid w:val="00D243B2"/>
    <w:rsid w:val="00D62EFA"/>
    <w:rsid w:val="00D64AEB"/>
    <w:rsid w:val="00D65BA0"/>
    <w:rsid w:val="00D803A4"/>
    <w:rsid w:val="00D910A9"/>
    <w:rsid w:val="00D963A8"/>
    <w:rsid w:val="00DA2DEA"/>
    <w:rsid w:val="00DA5181"/>
    <w:rsid w:val="00DB690E"/>
    <w:rsid w:val="00DB70B3"/>
    <w:rsid w:val="00DC0ADD"/>
    <w:rsid w:val="00DC104F"/>
    <w:rsid w:val="00DC6EFF"/>
    <w:rsid w:val="00DD3DD3"/>
    <w:rsid w:val="00DD5067"/>
    <w:rsid w:val="00DF5930"/>
    <w:rsid w:val="00E00FB0"/>
    <w:rsid w:val="00E106C7"/>
    <w:rsid w:val="00E12E42"/>
    <w:rsid w:val="00E15425"/>
    <w:rsid w:val="00E23491"/>
    <w:rsid w:val="00E25380"/>
    <w:rsid w:val="00E26E53"/>
    <w:rsid w:val="00E31F02"/>
    <w:rsid w:val="00E4160D"/>
    <w:rsid w:val="00E4517E"/>
    <w:rsid w:val="00E500E0"/>
    <w:rsid w:val="00E50431"/>
    <w:rsid w:val="00E61B11"/>
    <w:rsid w:val="00E729BF"/>
    <w:rsid w:val="00E73AAB"/>
    <w:rsid w:val="00E745BA"/>
    <w:rsid w:val="00E754AF"/>
    <w:rsid w:val="00E7612F"/>
    <w:rsid w:val="00E82438"/>
    <w:rsid w:val="00E82EBD"/>
    <w:rsid w:val="00E9059B"/>
    <w:rsid w:val="00E91AEA"/>
    <w:rsid w:val="00EB74DE"/>
    <w:rsid w:val="00EC27E6"/>
    <w:rsid w:val="00ED2265"/>
    <w:rsid w:val="00EE6394"/>
    <w:rsid w:val="00EF15BA"/>
    <w:rsid w:val="00EF7458"/>
    <w:rsid w:val="00F04216"/>
    <w:rsid w:val="00F043AC"/>
    <w:rsid w:val="00F05BB5"/>
    <w:rsid w:val="00F13B83"/>
    <w:rsid w:val="00F17186"/>
    <w:rsid w:val="00F172BA"/>
    <w:rsid w:val="00F242F9"/>
    <w:rsid w:val="00F4168C"/>
    <w:rsid w:val="00F479DF"/>
    <w:rsid w:val="00F50B72"/>
    <w:rsid w:val="00FA3869"/>
    <w:rsid w:val="00FB0514"/>
    <w:rsid w:val="00FB3545"/>
    <w:rsid w:val="00FC480B"/>
    <w:rsid w:val="00FC63C7"/>
    <w:rsid w:val="00FE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header"/>
    <w:basedOn w:val="a"/>
    <w:link w:val="ab"/>
    <w:uiPriority w:val="99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d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paragraph" w:styleId="af">
    <w:name w:val="Normal (Web)"/>
    <w:basedOn w:val="a"/>
    <w:uiPriority w:val="99"/>
    <w:unhideWhenUsed/>
    <w:rsid w:val="00F1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5B93"/>
    <w:rPr>
      <w:rFonts w:ascii="Times New Roman" w:hAnsi="Times New Roman"/>
      <w:b/>
      <w:sz w:val="14"/>
    </w:rPr>
  </w:style>
  <w:style w:type="character" w:customStyle="1" w:styleId="word-wrapper">
    <w:name w:val="word-wrapper"/>
    <w:basedOn w:val="a0"/>
    <w:rsid w:val="00DD5067"/>
  </w:style>
  <w:style w:type="paragraph" w:customStyle="1" w:styleId="TableParagraph">
    <w:name w:val="Table Paragraph"/>
    <w:basedOn w:val="a"/>
    <w:uiPriority w:val="99"/>
    <w:qFormat/>
    <w:rsid w:val="002A10FC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FontStyle12">
    <w:name w:val="Font Style12"/>
    <w:uiPriority w:val="99"/>
    <w:rsid w:val="00023F2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99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24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2709633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3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7EEF2841723C080988627559E4ACBF8D3FBE8258BEBCBE375DCDB0ED3C1358CCDA71FE170A969B3F3DA75D872s3L" TargetMode="External"/><Relationship Id="rId3" Type="http://schemas.openxmlformats.org/officeDocument/2006/relationships/styles" Target="styles.xml"/><Relationship Id="rId7" Type="http://schemas.openxmlformats.org/officeDocument/2006/relationships/hyperlink" Target="mailto:borimed@bori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%20location.href%20=%20'mailto:'%20+%20String.fromCharCode(116,101,%20110,100,101,%20114,115,64,%20105,99,101,%20116,114,97,%20100,101,46,%2098,121)%20+%20'?'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18DFBCD3DC5532E616D1B5AA49B72AA76F77E0B9D5A1E3208E740F7DF83ECB6D26C0DCA389F3041511D0D91937p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8DFBCD3DC5532E616D1B5AA49B72AA76F77E0B9D5A1E3208E740F7DF83ECB6D26C0DCA389F3041511D0D91937p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445D-01BB-44CB-8449-7EB26360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3692</TotalTime>
  <Pages>12</Pages>
  <Words>5436</Words>
  <Characters>30988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Novichenok-A</dc:creator>
  <cp:lastModifiedBy>Novichenok-A</cp:lastModifiedBy>
  <cp:revision>115</cp:revision>
  <cp:lastPrinted>2022-07-15T11:49:00Z</cp:lastPrinted>
  <dcterms:created xsi:type="dcterms:W3CDTF">2019-03-27T06:23:00Z</dcterms:created>
  <dcterms:modified xsi:type="dcterms:W3CDTF">2022-10-25T08:13:00Z</dcterms:modified>
</cp:coreProperties>
</file>