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8D5039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EB74DE">
        <w:rPr>
          <w:rFonts w:ascii="Times New Roman" w:hAnsi="Times New Roman"/>
          <w:b/>
          <w:sz w:val="28"/>
          <w:szCs w:val="28"/>
        </w:rPr>
        <w:t>камер климатических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EB74DE" w:rsidRDefault="00EB74DE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1063D9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1063D9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A07323" w:rsidRDefault="004960F0" w:rsidP="005D3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="007A09F3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A10FC" w:rsidRDefault="002A10FC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r w:rsidR="00EB74DE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камера климатическая, комплект быстроизнашивающихся частей, расходных материалов для обслуживания климатической камеры в течение 2х лет эксплуатации.</w:t>
            </w:r>
          </w:p>
          <w:p w:rsidR="00D64AEB" w:rsidRDefault="00D64AEB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0F0" w:rsidRPr="002A10FC" w:rsidRDefault="008D5039" w:rsidP="00EB74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>доставка, упаковка, маркировка, пуско-наладочные работы, обучение персонала (не менее двух человек) работе на оборудовании</w:t>
            </w:r>
            <w:r w:rsidR="00AE7A1A">
              <w:rPr>
                <w:rFonts w:ascii="Times New Roman" w:hAnsi="Times New Roman"/>
                <w:sz w:val="24"/>
                <w:szCs w:val="24"/>
              </w:rPr>
              <w:t>,</w:t>
            </w:r>
            <w:r w:rsidR="00EB74DE">
              <w:rPr>
                <w:rFonts w:ascii="Times New Roman" w:hAnsi="Times New Roman"/>
                <w:sz w:val="24"/>
                <w:szCs w:val="24"/>
              </w:rPr>
              <w:t xml:space="preserve"> проведение государственной метрологической аттестации,</w:t>
            </w:r>
            <w:r w:rsidR="00AE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A1A" w:rsidRPr="00815E62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="00AE7A1A"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="00AE7A1A" w:rsidRPr="00815E62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="00AE7A1A" w:rsidRPr="00815E62">
              <w:rPr>
                <w:rFonts w:ascii="Times New Roman" w:hAnsi="Times New Roman"/>
                <w:sz w:val="24"/>
                <w:szCs w:val="24"/>
              </w:rPr>
              <w:t xml:space="preserve"> с проведением последующей квалификации и заполнением валидационного пакета документов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D5039" w:rsidRPr="00222E5B" w:rsidRDefault="00EB74DE" w:rsidP="008D3D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3D30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8D3D30" w:rsidRDefault="008D3D3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4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8C4E8F" w:rsidRPr="008C4E8F" w:rsidRDefault="008C4E8F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C4E8F">
              <w:rPr>
                <w:rFonts w:ascii="Times New Roman" w:hAnsi="Times New Roman" w:cs="Times New Roman"/>
                <w:sz w:val="24"/>
                <w:szCs w:val="24"/>
              </w:rPr>
              <w:t>Климатическая камера для проведения работ по изучению стабильности лекарственных препаратов в соответствии с Решением Коллегии ЕЭК №69 от 10.05.2018 г. «Требования к исследованию стабильности лекарственных препаратов и фармацевтических субстанций»; в соответствии с ТКП 431-2012 (02041) «Производство лекарственных средств. Испытание стабильности»; в соответствии с нормами GLP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Конструктивные и технические требования к оборудованию.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Г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абаритные размеры, 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>: не более (</w:t>
            </w:r>
            <w:proofErr w:type="spellStart"/>
            <w:r w:rsidRPr="00023F2A"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 w:rsidRPr="00023F2A">
              <w:rPr>
                <w:rFonts w:ascii="Times New Roman" w:hAnsi="Times New Roman"/>
                <w:sz w:val="24"/>
                <w:szCs w:val="24"/>
              </w:rPr>
              <w:t>) – 2000х1500х1200,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абочий объем камеры: от 1000 л до 1300 л,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М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атериал внешнего корпуса камеры: нержавеющая сталь,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М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атериал внутренней (рабочей) поверхности камеры: кислотоустойчивая и щелочеустойчивая нержавеющая сталь,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Т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ип двери: двухстворчатая распашная, двойная (наружная – из нержавеющей стали, внутренняя – из закаленного безопасного стекла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ESG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с уплотнением),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олки: выдвижные, не менее 4 штук с регулировкой по высоте,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Р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асстояние между полками: не менее 200 мм,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Н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агрузка на полку – не менее 35 кг,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Т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ип камеры - не проходная, с горизонтальной загрузкой,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023F2A">
              <w:rPr>
                <w:rFonts w:ascii="Times New Roman" w:hAnsi="Times New Roman"/>
                <w:iCs/>
                <w:sz w:val="24"/>
                <w:szCs w:val="24"/>
              </w:rPr>
              <w:t>лектропитание: 220</w:t>
            </w:r>
            <w:proofErr w:type="gramStart"/>
            <w:r w:rsidRPr="00023F2A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023F2A">
              <w:rPr>
                <w:rFonts w:ascii="Times New Roman" w:hAnsi="Times New Roman"/>
                <w:iCs/>
                <w:sz w:val="24"/>
                <w:szCs w:val="24"/>
              </w:rPr>
              <w:t>, 50 Гц,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3F2A">
              <w:rPr>
                <w:rFonts w:ascii="Times New Roman" w:hAnsi="Times New Roman"/>
                <w:iCs/>
                <w:sz w:val="24"/>
                <w:szCs w:val="24"/>
              </w:rPr>
              <w:t>электрическая мощность – не более 5кВт,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1.11.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влажнение воздуха с помощью ультразвукового парогенератора,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 Н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агрев камеры – </w:t>
            </w:r>
            <w:proofErr w:type="spellStart"/>
            <w:r w:rsidRPr="00023F2A">
              <w:rPr>
                <w:rFonts w:ascii="Times New Roman" w:hAnsi="Times New Roman"/>
                <w:sz w:val="24"/>
                <w:szCs w:val="24"/>
              </w:rPr>
              <w:t>электронагрев</w:t>
            </w:r>
            <w:proofErr w:type="spell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, должен осуществляться с шести сторон (возможно наличие воздушной рубашки), для равномерности и </w:t>
            </w:r>
            <w:proofErr w:type="spellStart"/>
            <w:r w:rsidRPr="00023F2A">
              <w:rPr>
                <w:rFonts w:ascii="Times New Roman" w:hAnsi="Times New Roman"/>
                <w:sz w:val="24"/>
                <w:szCs w:val="24"/>
              </w:rPr>
              <w:t>гомогенности</w:t>
            </w:r>
            <w:proofErr w:type="spell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температуры в камере,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Ц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иркуляция воздуха в камере – принудительная,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 Н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аличие внутреннего освещения.</w:t>
            </w:r>
          </w:p>
          <w:p w:rsidR="00023F2A" w:rsidRPr="00023F2A" w:rsidRDefault="00023F2A" w:rsidP="00023F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Оборудование должно безотказно работать в помещении с максимальной температурой окружающего воздуха +28°С.</w:t>
            </w:r>
          </w:p>
          <w:p w:rsid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В случае исполнения климатической камеры с использованием системы охлаждения с компрессором: применять </w:t>
            </w:r>
            <w:proofErr w:type="spellStart"/>
            <w:r w:rsidRPr="00023F2A">
              <w:rPr>
                <w:rFonts w:ascii="Times New Roman" w:hAnsi="Times New Roman"/>
                <w:sz w:val="24"/>
                <w:szCs w:val="24"/>
              </w:rPr>
              <w:t>озонобезопасный</w:t>
            </w:r>
            <w:proofErr w:type="spell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хладагент.</w:t>
            </w:r>
          </w:p>
          <w:p w:rsidR="00023F2A" w:rsidRPr="00023F2A" w:rsidRDefault="00023F2A" w:rsidP="00023F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спроектировано таким образом, чтобы его можно было легко и тщательно очищать. 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Оборудование должно быть новым, изготовленным одним производителем. 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Климатическая камера должна быть с прямым подключения к водопроводу с очищенной водой с удельной проводимостью от 1 до 20 мкСм/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при давлении  20 кПа (самотек из бочка на высоте 2 метра от уровня пола).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Оборудование должно быть оснащено четырьмя колесиками, для удобного перемещения, с системой стопоров для фиксации в рабочем положении.</w:t>
            </w:r>
          </w:p>
          <w:p w:rsidR="00023F2A" w:rsidRPr="00023F2A" w:rsidRDefault="00023F2A" w:rsidP="00023F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Оборудование должно поставляться в комплекте со всеми составляющими, обеспечивающими качественное и безопасное ведение климатических исп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таний.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Технологические требования к оборудованию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2A">
              <w:rPr>
                <w:rFonts w:ascii="Times New Roman" w:hAnsi="Times New Roman"/>
                <w:sz w:val="24"/>
                <w:szCs w:val="24"/>
                <w:u w:val="single"/>
              </w:rPr>
              <w:t>Температурные характеристики: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диапазон рабочих температур: 0-60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отклонение температуры при 25-40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– не более ± 0,5°С.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равномерность температуры при 25-40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– не более ± 1,5°С.</w:t>
            </w:r>
          </w:p>
          <w:p w:rsidR="00023F2A" w:rsidRPr="00023F2A" w:rsidRDefault="00023F2A" w:rsidP="00023F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2A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Характеристики климатических условий (в присутствии влажности):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диапазон влажности: 30-80% относительной влажности (в диапазоне температур от 10 до 60°С),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отклонение относительной влажности при 25-40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 в диапазоне относительной влажности 60-75% - не более ± 1,5% </w:t>
            </w:r>
            <w:proofErr w:type="spellStart"/>
            <w:r w:rsidRPr="00023F2A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 w:rsidRPr="00023F2A">
              <w:rPr>
                <w:rFonts w:ascii="Times New Roman" w:hAnsi="Times New Roman"/>
                <w:sz w:val="24"/>
                <w:szCs w:val="24"/>
              </w:rPr>
              <w:t>. вл.,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неоднородность относительной влажности при 25-40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 в диапазоне относительной влажности 60-75% - не более ± 2% </w:t>
            </w:r>
            <w:proofErr w:type="spellStart"/>
            <w:r w:rsidRPr="00023F2A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 w:rsidRPr="00023F2A">
              <w:rPr>
                <w:rFonts w:ascii="Times New Roman" w:hAnsi="Times New Roman"/>
                <w:sz w:val="24"/>
                <w:szCs w:val="24"/>
              </w:rPr>
              <w:t>. вл.,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 Требования к электронным компонентам и средствам измерения.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рынка.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Для компонентов с программным обеспечением предоставить программы для обслуживания, кабель для программирования, руководство для программирования. 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Интерфейс панели управления (оператора) на русском языке. </w:t>
            </w:r>
          </w:p>
          <w:p w:rsidR="00023F2A" w:rsidRPr="00023F2A" w:rsidRDefault="00023F2A" w:rsidP="00023F2A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270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Наличие удаленного доступа для диагностики неисправностей и технического обслуживания оборудования сервисным отделом завода-изготовителя.</w:t>
            </w:r>
          </w:p>
          <w:p w:rsidR="00023F2A" w:rsidRPr="00023F2A" w:rsidRDefault="003D1270" w:rsidP="003D1270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Рабочие программы, параметры настроек предоставить на электронном носителе.</w:t>
            </w:r>
          </w:p>
          <w:p w:rsidR="00023F2A" w:rsidRPr="00023F2A" w:rsidRDefault="003D1270" w:rsidP="003D1270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Наличие официальных представительств по продаже в РБ на все электронные компоненты машины.</w:t>
            </w:r>
          </w:p>
          <w:p w:rsidR="00023F2A" w:rsidRPr="00023F2A" w:rsidRDefault="003D1270" w:rsidP="003D1270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Шкалы средств измерения,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023F2A" w:rsidRPr="00023F2A" w:rsidRDefault="003D1270" w:rsidP="003D1270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Наличие микропроцессорного управления с внешним ЖК экраном для управления камерой в автоматическом режиме.</w:t>
            </w:r>
          </w:p>
          <w:p w:rsidR="00023F2A" w:rsidRPr="00023F2A" w:rsidRDefault="003D1270" w:rsidP="003D12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 xml:space="preserve">Наличие интерфейса </w:t>
            </w:r>
            <w:r w:rsidR="00023F2A" w:rsidRPr="00023F2A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 xml:space="preserve">232 и </w:t>
            </w:r>
            <w:r w:rsidR="00023F2A" w:rsidRPr="00023F2A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 xml:space="preserve"> порта для возможности сохранения данных на внешнем носителе.</w:t>
            </w:r>
          </w:p>
          <w:p w:rsidR="00023F2A" w:rsidRPr="00023F2A" w:rsidRDefault="003D1270" w:rsidP="003D12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3.10.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 xml:space="preserve">Наличие интерфейса </w:t>
            </w:r>
            <w:r w:rsidR="00023F2A" w:rsidRPr="00023F2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 xml:space="preserve"> для возможности дистанционного управления и мониторинга камерой.</w:t>
            </w:r>
          </w:p>
          <w:p w:rsidR="00023F2A" w:rsidRPr="00023F2A" w:rsidRDefault="003D1270" w:rsidP="003D1270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3.11.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Наличие дополнительного валидационного порта для возможности проведения дополнительного, независимого контроля поддерживаемых в камере параметров.</w:t>
            </w:r>
          </w:p>
          <w:p w:rsidR="00023F2A" w:rsidRPr="00023F2A" w:rsidRDefault="003D1270" w:rsidP="003D12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3.12.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Программное обеспечение, отвечающее стандартам GMP/GLP, для удаленного мониторинга и управления камерой.</w:t>
            </w:r>
          </w:p>
          <w:p w:rsidR="00023F2A" w:rsidRPr="00023F2A" w:rsidRDefault="003D1270" w:rsidP="003D12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023F2A" w:rsidRPr="00023F2A">
              <w:rPr>
                <w:rFonts w:ascii="Times New Roman" w:hAnsi="Times New Roman"/>
                <w:sz w:val="24"/>
                <w:szCs w:val="24"/>
              </w:rPr>
              <w:t>Функциональные характеристики контроллера должны включать в себя: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наличие функции администратора для управления данными различных пользователей;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интерфейс программного обеспечения на русском языке;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наличие функции пользователя для идентификации оператора;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защита программных установок паролем;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функция калибровки температуры в 3 точках (возможность калибровки температуры и влажности непосредственно на контроллере);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регулируемая система нагрева/охлаждения;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регулируемая отсрочка старта;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обзор установленных параметров в процессе работы;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звуковой сигнал о превышении/понижении установленного диапазона температуры и влажности;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сохранение в памяти результатов измерений с отображением в виде графика или таблицы;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сохранение программы при сбоях электропитания;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наличие функции автоматического размораживания;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наличие системы защиты от перегрева с блокировкой нагрева;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сигнализация открытой двери;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сигнализация при сбоях в работе температурного датчика, датчика влажности;</w:t>
            </w:r>
          </w:p>
          <w:p w:rsidR="00023F2A" w:rsidRPr="00023F2A" w:rsidRDefault="00023F2A" w:rsidP="00023F2A">
            <w:pPr>
              <w:tabs>
                <w:tab w:val="left" w:pos="567"/>
              </w:tabs>
              <w:spacing w:after="0" w:line="240" w:lineRule="exact"/>
              <w:ind w:firstLine="567"/>
              <w:jc w:val="both"/>
              <w:rPr>
                <w:rStyle w:val="FontStyle16"/>
                <w:sz w:val="24"/>
                <w:szCs w:val="24"/>
                <w:lang w:eastAsia="ru-RU"/>
              </w:rPr>
            </w:pPr>
            <w:r w:rsidRPr="00023F2A">
              <w:rPr>
                <w:rStyle w:val="FontStyle16"/>
                <w:sz w:val="24"/>
                <w:szCs w:val="24"/>
                <w:lang w:eastAsia="ru-RU"/>
              </w:rPr>
              <w:t>- сигнализация при опустошении резервуара с водой или сбоя водоснабжения;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Style w:val="FontStyle16"/>
                <w:sz w:val="24"/>
                <w:szCs w:val="24"/>
                <w:lang w:eastAsia="ru-RU"/>
              </w:rPr>
            </w:pPr>
            <w:r w:rsidRPr="00023F2A">
              <w:rPr>
                <w:rStyle w:val="FontStyle16"/>
                <w:sz w:val="24"/>
                <w:szCs w:val="24"/>
                <w:lang w:eastAsia="ru-RU"/>
              </w:rPr>
              <w:t>- система контроля сбоев электропитания;</w:t>
            </w:r>
          </w:p>
          <w:p w:rsidR="00023F2A" w:rsidRPr="00023F2A" w:rsidRDefault="00023F2A" w:rsidP="00023F2A">
            <w:pPr>
              <w:spacing w:after="0" w:line="240" w:lineRule="exact"/>
              <w:ind w:firstLine="567"/>
              <w:jc w:val="both"/>
              <w:rPr>
                <w:rStyle w:val="FontStyle16"/>
                <w:sz w:val="24"/>
                <w:szCs w:val="24"/>
                <w:lang w:eastAsia="ru-RU"/>
              </w:rPr>
            </w:pPr>
            <w:r w:rsidRPr="00023F2A">
              <w:rPr>
                <w:rStyle w:val="FontStyle16"/>
                <w:sz w:val="24"/>
                <w:szCs w:val="24"/>
                <w:lang w:eastAsia="ru-RU"/>
              </w:rPr>
              <w:t>- часы реального времени.</w:t>
            </w:r>
          </w:p>
          <w:p w:rsidR="00023F2A" w:rsidRPr="00023F2A" w:rsidRDefault="003D1270" w:rsidP="00023F2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4.</w:t>
            </w:r>
            <w:r w:rsidR="00023F2A" w:rsidRPr="00023F2A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уровень шума на рабочих местах при любом режиме работы оборудования не более 80 дБ;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эксплуатацию;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наличие автоматических блокировок, ограждений, приспособлений, для обеспечения безаварийной и безопасной работы оборудования;</w:t>
            </w:r>
          </w:p>
          <w:p w:rsidR="00023F2A" w:rsidRPr="00023F2A" w:rsidRDefault="00023F2A" w:rsidP="00023F2A">
            <w:pPr>
              <w:pStyle w:val="ac"/>
              <w:tabs>
                <w:tab w:val="left" w:pos="567"/>
              </w:tabs>
              <w:spacing w:line="240" w:lineRule="exac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наличие световой и звуковой сигнализации при аварийных остановках.</w:t>
            </w:r>
          </w:p>
          <w:p w:rsidR="00023F2A" w:rsidRPr="00023F2A" w:rsidRDefault="00023F2A" w:rsidP="00023F2A">
            <w:pPr>
              <w:pStyle w:val="ac"/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023F2A" w:rsidRPr="00023F2A" w:rsidRDefault="003D1270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</w:t>
            </w:r>
            <w:r w:rsidR="00023F2A"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Требование к оборудованию в области надлежащей производственной практики (</w:t>
            </w:r>
            <w:r w:rsidR="00023F2A"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GMP</w:t>
            </w:r>
            <w:r w:rsidR="00023F2A"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/</w:t>
            </w:r>
            <w:r w:rsidR="00023F2A"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GLP</w:t>
            </w:r>
            <w:r w:rsidR="00023F2A"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).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 xml:space="preserve">Продавец   оборудования   должен   предоставить   валидационный   пакет   документов  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,   совместно   с   заказчиком   должны   провести   и   заполнить   данный   валидационный   пакет   документов   в   соответствии с ТКП 030-2017(33050); ТКП 555-2014(02041):</w:t>
            </w:r>
          </w:p>
          <w:p w:rsidR="00023F2A" w:rsidRPr="00023F2A" w:rsidRDefault="00023F2A" w:rsidP="00023F2A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квалификация монтажа (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installation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qualification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) -документированное подтверждение того, что установленное оборудование, соответствуют утвержденному проекту и рекомендациям производителя. В ходе квалификации монтажа должны быть квалифицированы: правильность монтажа компонентов, приборов, оборудования, трубопроводов и сервисных систем чертежам и спецификации проекта. </w:t>
            </w:r>
          </w:p>
          <w:p w:rsidR="00023F2A" w:rsidRPr="00023F2A" w:rsidRDefault="00023F2A" w:rsidP="00023F2A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квалификация функционирования (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operational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qualification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) - документированное подтверждение того, что установленное оборудование, функционируют так, как предусмотрено в рамках ожидаемых рабочих диапазонов. В ходе квалификации функционирования должны быть подтверждены верхние и нижние режимы по температуре и влажности и/или условия «наихудшего случая».  </w:t>
            </w:r>
          </w:p>
          <w:p w:rsidR="00023F2A" w:rsidRPr="00023F2A" w:rsidRDefault="00023F2A" w:rsidP="00023F2A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Определение времени, в течение которого температура и влажность остаются в пределах установленных значений при открытии двери и достигают заданных значений после закрытия двери.</w:t>
            </w:r>
          </w:p>
          <w:p w:rsidR="00023F2A" w:rsidRPr="00023F2A" w:rsidRDefault="00023F2A" w:rsidP="00023F2A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Вся выше перечисленная документация должна быть предоставлена в печатном и электронном виде.</w:t>
            </w:r>
          </w:p>
          <w:p w:rsidR="00023F2A" w:rsidRPr="00023F2A" w:rsidRDefault="003D1270" w:rsidP="00023F2A">
            <w:pPr>
              <w:pStyle w:val="ac"/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</w:t>
            </w:r>
            <w:r w:rsidR="00023F2A" w:rsidRPr="00023F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Требования к поставляемой с оборудованием документации.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инструкция по монтажу и эксплуатации оборудования на русском языке,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23F2A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End"/>
            <w:r w:rsidRPr="00023F2A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климатической камеры включающая в себя: перечень работ, периодичность выполнения работ, а также перечень материалов и комплектующих для выполнения работ,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технический паспорт на русском языке,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 xml:space="preserve">- схемы электрические принципиальные, пневматические, гидравлические, схемы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 xml:space="preserve"> на русском языке,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список аварийных ситуаций и способы их устранения на русском языке,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перечень механических, пневматических, гидравлических, электрических и электронных элементов оборудования, расходных материалов на русском языке,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Style w:val="FontStyle12"/>
                <w:sz w:val="24"/>
                <w:szCs w:val="24"/>
              </w:rPr>
              <w:t xml:space="preserve">- 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протоколы заводских испытаний,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Style w:val="FontStyle12"/>
                <w:sz w:val="24"/>
                <w:szCs w:val="24"/>
              </w:rPr>
            </w:pPr>
            <w:r w:rsidRPr="00023F2A">
              <w:rPr>
                <w:rStyle w:val="FontStyle12"/>
                <w:sz w:val="24"/>
                <w:szCs w:val="24"/>
              </w:rPr>
              <w:t>- калибровочный сертификат по параметрам температуры и влажности аккредитованной в соответствии с международными стандартами лаборатории,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сертификат страны происхождения оборудования,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спецификация на электрические и электронные компоненты с указанием модели и производителя,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- валидационный  пакет документов IQ и OQ на русском или английском  языке (с обязательным переводом на русский язык),</w:t>
            </w:r>
          </w:p>
          <w:p w:rsidR="00023F2A" w:rsidRPr="00023F2A" w:rsidRDefault="00023F2A" w:rsidP="00023F2A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 xml:space="preserve">- сертификат качества </w:t>
            </w:r>
            <w:r w:rsidRPr="00023F2A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023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D30" w:rsidRPr="00D803A4" w:rsidRDefault="00023F2A" w:rsidP="003D1270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2A">
              <w:rPr>
                <w:rFonts w:ascii="Times New Roman" w:hAnsi="Times New Roman"/>
                <w:sz w:val="24"/>
                <w:szCs w:val="24"/>
              </w:rPr>
              <w:t>Вся выше перечисленная документация должна быть предоставлена в печатном и электронном виде.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8D3D30" w:rsidRDefault="008D3D30" w:rsidP="008D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28.29.60.900</w:t>
            </w:r>
          </w:p>
        </w:tc>
      </w:tr>
      <w:tr w:rsidR="004960F0" w:rsidRPr="00CA519A" w:rsidTr="00A576DA">
        <w:trPr>
          <w:trHeight w:val="573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8D3D30" w:rsidRDefault="008D3D30" w:rsidP="002A10F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D30">
              <w:rPr>
                <w:rFonts w:ascii="Times New Roman" w:hAnsi="Times New Roman" w:cs="Times New Roman"/>
                <w:sz w:val="24"/>
                <w:szCs w:val="24"/>
              </w:rPr>
              <w:t>Машины, промышленное и лабораторное оборудование для обработки материалов с использованием процессов, предусматривающих изменение температуры (с электронагревом или без него), прочие, не включенные в другие группировки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CIP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>/</w:t>
            </w: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DAP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 xml:space="preserve"> г. Борисов для нерезидентов РБ или </w:t>
            </w: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DDP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 xml:space="preserve"> Борисов для резидентов РБ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8D3D30">
              <w:rPr>
                <w:rStyle w:val="FontStyle16"/>
                <w:sz w:val="24"/>
                <w:szCs w:val="24"/>
              </w:rPr>
              <w:t xml:space="preserve"> г. Борисов – для резидентов РБ.</w:t>
            </w:r>
          </w:p>
          <w:p w:rsidR="004960F0" w:rsidRPr="008D3D30" w:rsidRDefault="002A10FC" w:rsidP="008D3D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8D3D30" w:rsidRPr="008D3D30">
              <w:rPr>
                <w:rFonts w:ascii="Times New Roman" w:hAnsi="Times New Roman"/>
                <w:sz w:val="24"/>
                <w:szCs w:val="24"/>
              </w:rPr>
              <w:t>4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6028A7" w:rsidRPr="008D3D30" w:rsidRDefault="008D3D30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8</w:t>
            </w:r>
            <w:r w:rsidR="006028A7" w:rsidRPr="008D3D30">
              <w:rPr>
                <w:rFonts w:ascii="Times New Roman" w:hAnsi="Times New Roman"/>
                <w:sz w:val="24"/>
                <w:szCs w:val="24"/>
              </w:rPr>
              <w:t xml:space="preserve">0% от стоимости в течение 30 банковских дней после прибытия на </w:t>
            </w:r>
            <w:proofErr w:type="gramStart"/>
            <w:r w:rsidR="006028A7" w:rsidRPr="008D3D30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="006028A7" w:rsidRPr="008D3D30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нерезидентов) / склад заказчика (для резидентов); </w:t>
            </w:r>
          </w:p>
          <w:p w:rsidR="00122F98" w:rsidRPr="008D3D30" w:rsidRDefault="008D3D30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2</w:t>
            </w:r>
            <w:r w:rsidR="006028A7" w:rsidRPr="008D3D30">
              <w:rPr>
                <w:rFonts w:ascii="Times New Roman" w:hAnsi="Times New Roman"/>
                <w:sz w:val="24"/>
                <w:szCs w:val="24"/>
              </w:rPr>
              <w:t>0% от стоимости в течение 30 банковских дней после подписания акта ввода оборудования в эксплуатацию</w:t>
            </w:r>
            <w:r w:rsidR="007D7F7B" w:rsidRPr="008D3D30">
              <w:rPr>
                <w:rFonts w:ascii="Times New Roman" w:eastAsia="MS Minngs" w:hAnsi="Times New Roman"/>
                <w:sz w:val="20"/>
                <w:szCs w:val="20"/>
              </w:rPr>
              <w:t xml:space="preserve">.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8D3D3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400 000,00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960F0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8D3D30" w:rsidRDefault="008D3D30" w:rsidP="008D3D3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rPr>
                <w:rStyle w:val="word-wrapper"/>
                <w:shd w:val="clear" w:color="auto" w:fill="FFFFFF"/>
              </w:rPr>
              <w:t xml:space="preserve">3. </w:t>
            </w:r>
            <w:r>
              <w:t xml:space="preserve">Государственная метрологическая аттестация </w:t>
            </w:r>
            <w:r w:rsidR="0068255C">
              <w:t xml:space="preserve">должна быть проведена </w:t>
            </w:r>
            <w:r>
              <w:t xml:space="preserve">по </w:t>
            </w:r>
            <w:r w:rsidR="0068255C">
              <w:t xml:space="preserve">следующим </w:t>
            </w:r>
            <w:r>
              <w:t>климатическим параметрам</w:t>
            </w:r>
            <w:r w:rsidR="0068255C">
              <w:t>:</w:t>
            </w:r>
          </w:p>
          <w:p w:rsidR="0068255C" w:rsidRDefault="0068255C" w:rsidP="008D3D3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t>- температура (без учета влажности): 5±3</w:t>
            </w:r>
            <w:proofErr w:type="gramStart"/>
            <w:r>
              <w:t>°С</w:t>
            </w:r>
            <w:proofErr w:type="gramEnd"/>
            <w:r>
              <w:t>;</w:t>
            </w:r>
          </w:p>
          <w:p w:rsidR="0068255C" w:rsidRDefault="0068255C" w:rsidP="0068255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t xml:space="preserve">- температура с влажностью: </w:t>
            </w:r>
          </w:p>
          <w:p w:rsidR="0068255C" w:rsidRDefault="0068255C" w:rsidP="0068255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t>15±2</w:t>
            </w:r>
            <w:proofErr w:type="gramStart"/>
            <w:r>
              <w:t>°С</w:t>
            </w:r>
            <w:proofErr w:type="gramEnd"/>
            <w:r>
              <w:t xml:space="preserve"> при относительной влажности 60±5°С; </w:t>
            </w:r>
          </w:p>
          <w:p w:rsidR="0068255C" w:rsidRDefault="0068255C" w:rsidP="0068255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t>10±2</w:t>
            </w:r>
            <w:proofErr w:type="gramStart"/>
            <w:r>
              <w:t>°С</w:t>
            </w:r>
            <w:proofErr w:type="gramEnd"/>
            <w:r>
              <w:t xml:space="preserve"> при относительной влажности 60±5°С и 65±5°С; </w:t>
            </w:r>
          </w:p>
          <w:p w:rsidR="0068255C" w:rsidRDefault="0068255C" w:rsidP="0068255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t>25±2</w:t>
            </w:r>
            <w:proofErr w:type="gramStart"/>
            <w:r>
              <w:t>°С</w:t>
            </w:r>
            <w:proofErr w:type="gramEnd"/>
            <w:r>
              <w:t xml:space="preserve"> при относительной влажности 60±5°С;</w:t>
            </w:r>
          </w:p>
          <w:p w:rsidR="0068255C" w:rsidRPr="002A10FC" w:rsidRDefault="0068255C" w:rsidP="0068255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>
              <w:t>30±2</w:t>
            </w:r>
            <w:proofErr w:type="gramStart"/>
            <w:r>
              <w:t>°С</w:t>
            </w:r>
            <w:proofErr w:type="gramEnd"/>
            <w:r>
              <w:t xml:space="preserve"> при относительной влажности 60±5°С, 65±5°С 75±5°С</w:t>
            </w:r>
          </w:p>
        </w:tc>
      </w:tr>
      <w:tr w:rsidR="004960F0" w:rsidRPr="00CA519A" w:rsidTr="00A576DA">
        <w:trPr>
          <w:trHeight w:val="2174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67" w:rsidRPr="0053374A" w:rsidRDefault="00DD5067" w:rsidP="00DD5067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страховка, упаковка, маркировка, пуско-наладочные работы, обучение персонала </w:t>
            </w:r>
            <w:r w:rsidR="00AE7A1A">
              <w:rPr>
                <w:rFonts w:ascii="Times New Roman" w:hAnsi="Times New Roman"/>
                <w:sz w:val="24"/>
                <w:szCs w:val="24"/>
              </w:rPr>
              <w:t xml:space="preserve">работе на оборудовании, </w:t>
            </w:r>
            <w:r w:rsidR="008D3D30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метрологической аттестации по климатическим параметрам, </w:t>
            </w:r>
            <w:r w:rsidR="0068255C">
              <w:rPr>
                <w:rFonts w:ascii="Times New Roman" w:hAnsi="Times New Roman"/>
                <w:sz w:val="24"/>
                <w:szCs w:val="24"/>
              </w:rPr>
              <w:t xml:space="preserve">валидационный пакет документов </w:t>
            </w:r>
            <w:r w:rsidR="00AE7A1A" w:rsidRPr="00815E62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="00AE7A1A"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="00AE7A1A" w:rsidRPr="00815E62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="0068255C">
              <w:rPr>
                <w:rFonts w:ascii="Times New Roman" w:hAnsi="Times New Roman"/>
                <w:sz w:val="24"/>
                <w:szCs w:val="24"/>
              </w:rPr>
              <w:t xml:space="preserve"> на русском языке или на английском (с обязательным переводом на русский язык)</w:t>
            </w:r>
            <w:r w:rsidR="00AE7A1A" w:rsidRPr="00815E62">
              <w:rPr>
                <w:rFonts w:ascii="Times New Roman" w:hAnsi="Times New Roman"/>
                <w:sz w:val="24"/>
                <w:szCs w:val="24"/>
              </w:rPr>
              <w:t xml:space="preserve"> с проведением последующей квалификации и заполнением валидационного пакета документов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960F0" w:rsidRPr="00D910A9" w:rsidRDefault="00DD5067" w:rsidP="0068255C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Также в цену предложения должны быть включены: гарантийное обслуживание в течение 24 месяцев,  </w:t>
            </w:r>
            <w:r w:rsidR="0068255C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комплект быстроизнашивающихся частей, расходных материалов для обслуживания климатической камеры в течение 2х лет эксплуатации,</w:t>
            </w:r>
            <w:r w:rsidRPr="0053374A">
              <w:rPr>
                <w:rFonts w:ascii="Times New Roman" w:hAnsi="Times New Roman"/>
                <w:sz w:val="24"/>
                <w:szCs w:val="24"/>
              </w:rPr>
              <w:t xml:space="preserve"> налоги, сборы и другие обязательные платежи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A1A" w:rsidRDefault="004960F0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D5067">
              <w:rPr>
                <w:rFonts w:ascii="Times New Roman" w:hAnsi="Times New Roman"/>
                <w:sz w:val="24"/>
                <w:szCs w:val="24"/>
              </w:rPr>
              <w:t>24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 xml:space="preserve"> со дня ввода в эксплуатацию.</w:t>
            </w:r>
          </w:p>
          <w:p w:rsidR="00AE7A1A" w:rsidRDefault="00AE7A1A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сервисного обслуживания на территории РБ.</w:t>
            </w:r>
          </w:p>
          <w:p w:rsidR="004960F0" w:rsidRDefault="00AE7A1A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Послегарантийное обслуживание.</w:t>
            </w:r>
            <w:r w:rsidR="004960F0" w:rsidRP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A1A" w:rsidRPr="004960F0" w:rsidRDefault="00AE7A1A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68255C">
              <w:rPr>
                <w:rFonts w:ascii="Times New Roman" w:hAnsi="Times New Roman"/>
                <w:sz w:val="24"/>
                <w:szCs w:val="24"/>
              </w:rPr>
              <w:t xml:space="preserve">отклика по гарантийному случаю </w:t>
            </w:r>
            <w:r w:rsidR="00035BE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8255C">
              <w:rPr>
                <w:rFonts w:ascii="Times New Roman" w:hAnsi="Times New Roman"/>
                <w:sz w:val="24"/>
                <w:szCs w:val="24"/>
              </w:rPr>
              <w:t>24</w:t>
            </w:r>
            <w:r w:rsidR="00035B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68255C">
              <w:rPr>
                <w:rFonts w:ascii="Times New Roman" w:hAnsi="Times New Roman"/>
                <w:sz w:val="24"/>
                <w:szCs w:val="24"/>
              </w:rPr>
              <w:t>.</w:t>
            </w:r>
            <w:r w:rsidR="0003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BF4B1B">
              <w:rPr>
                <w:rFonts w:ascii="Times New Roman" w:hAnsi="Times New Roman"/>
                <w:b/>
                <w:sz w:val="24"/>
                <w:szCs w:val="24"/>
              </w:rPr>
              <w:t>камер климатических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5D3F00" w:rsidRPr="005D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10.08.2022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08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Default="00BF4B1B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быстроизнашивающихся частей, расходных материалов для обслуживания камер с указанием их стоимости.</w:t>
            </w:r>
            <w:r w:rsid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A576DA" w:rsidRPr="00A576DA" w:rsidRDefault="00A576DA" w:rsidP="00A576DA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A">
              <w:rPr>
                <w:rFonts w:ascii="Times New Roman" w:hAnsi="Times New Roman"/>
                <w:sz w:val="24"/>
                <w:szCs w:val="24"/>
              </w:rPr>
              <w:t>1. Копия свидетельство регистрации юридического лица.</w:t>
            </w:r>
          </w:p>
          <w:p w:rsidR="00A576DA" w:rsidRPr="00A576DA" w:rsidRDefault="00A576DA" w:rsidP="00A576DA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A">
              <w:rPr>
                <w:rFonts w:ascii="Times New Roman" w:hAnsi="Times New Roman"/>
                <w:sz w:val="24"/>
                <w:szCs w:val="24"/>
              </w:rPr>
              <w:t xml:space="preserve"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A576DA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поставщиков (подрядчиков, исполнителей), временно не допускаемых к закупкам </w:t>
            </w:r>
            <w:r w:rsidRPr="00A576DA">
              <w:rPr>
                <w:rFonts w:ascii="Times New Roman" w:hAnsi="Times New Roman"/>
                <w:sz w:val="24"/>
                <w:szCs w:val="24"/>
              </w:rPr>
              <w:t>(примерный образец заявления прилагается), об отсутствии задолженности по налогам, сборам и пеням.</w:t>
            </w:r>
          </w:p>
          <w:p w:rsidR="00A576DA" w:rsidRPr="00A576DA" w:rsidRDefault="00A576DA" w:rsidP="00A576DA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A">
              <w:rPr>
                <w:rFonts w:ascii="Times New Roman" w:hAnsi="Times New Roman"/>
                <w:sz w:val="24"/>
                <w:szCs w:val="24"/>
              </w:rPr>
              <w:t>3.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A576DA" w:rsidRPr="00A576DA" w:rsidRDefault="00A576DA" w:rsidP="00A576DA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A">
              <w:rPr>
                <w:rFonts w:ascii="Times New Roman" w:hAnsi="Times New Roman"/>
                <w:sz w:val="24"/>
                <w:szCs w:val="24"/>
              </w:rPr>
              <w:t xml:space="preserve">4. Копии сертификата ISO 9001, деклараций на соответствие требованиям </w:t>
            </w:r>
            <w:proofErr w:type="gramStart"/>
            <w:r w:rsidRPr="00A576D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576DA">
              <w:rPr>
                <w:rFonts w:ascii="Times New Roman" w:hAnsi="Times New Roman"/>
                <w:sz w:val="24"/>
                <w:szCs w:val="24"/>
              </w:rPr>
              <w:t xml:space="preserve"> ЕАЭС.</w:t>
            </w:r>
          </w:p>
          <w:p w:rsidR="00A576DA" w:rsidRPr="00A576DA" w:rsidRDefault="00A576DA" w:rsidP="00A576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A">
              <w:rPr>
                <w:rFonts w:ascii="Times New Roman" w:hAnsi="Times New Roman"/>
                <w:sz w:val="24"/>
                <w:szCs w:val="24"/>
              </w:rPr>
              <w:t xml:space="preserve">5. Документы, подтверждающие статус производителя и (или) </w:t>
            </w:r>
            <w:r w:rsidRPr="00A576DA">
              <w:rPr>
                <w:rFonts w:ascii="Times New Roman" w:eastAsiaTheme="minorHAnsi" w:hAnsi="Times New Roman"/>
                <w:sz w:val="24"/>
                <w:szCs w:val="24"/>
              </w:rPr>
              <w:t>сбытовой организацией (официальный торговый представитель).</w:t>
            </w:r>
            <w:r w:rsidRPr="00A5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77E" w:rsidRPr="00A576DA" w:rsidRDefault="00A576DA" w:rsidP="00A576DA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A">
              <w:rPr>
                <w:rFonts w:ascii="Times New Roman" w:hAnsi="Times New Roman"/>
                <w:sz w:val="24"/>
                <w:szCs w:val="24"/>
              </w:rPr>
              <w:t>Копия документа, исполненного на иностранном языке, представляется с переводом на русский язык.</w:t>
            </w:r>
          </w:p>
          <w:p w:rsidR="00EC27E6" w:rsidRDefault="00EC27E6" w:rsidP="00EC27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0F0" w:rsidRPr="00EC27E6" w:rsidRDefault="00EC27E6" w:rsidP="00EC27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Pr="008C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6028A7" w:rsidP="006028A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45B38" w:rsidRPr="00031CEC" w:rsidTr="00031CEC">
              <w:tc>
                <w:tcPr>
                  <w:tcW w:w="1088" w:type="dxa"/>
                </w:tcPr>
                <w:p w:rsidR="00145B38" w:rsidRPr="00031CEC" w:rsidRDefault="00145B38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031CEC" w:rsidRDefault="00145B38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031CEC" w:rsidRDefault="00145B38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A035D0" w:rsidRDefault="00A035D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A576DA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устанавливается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64A6A"/>
    <w:rsid w:val="00BA1B5A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729BF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12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109</cp:revision>
  <cp:lastPrinted>2022-07-15T11:49:00Z</cp:lastPrinted>
  <dcterms:created xsi:type="dcterms:W3CDTF">2019-03-27T06:23:00Z</dcterms:created>
  <dcterms:modified xsi:type="dcterms:W3CDTF">2022-08-01T05:24:00Z</dcterms:modified>
</cp:coreProperties>
</file>